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6114" w14:textId="74098DA9" w:rsidR="00C04DBA" w:rsidRDefault="00C04DBA" w:rsidP="006A5253">
      <w:pPr>
        <w:tabs>
          <w:tab w:val="center" w:pos="4680"/>
        </w:tabs>
        <w:jc w:val="center"/>
        <w:outlineLvl w:val="0"/>
        <w:rPr>
          <w:b/>
        </w:rPr>
      </w:pPr>
      <w:r>
        <w:rPr>
          <w:b/>
        </w:rPr>
        <w:t>Tali Mendelberg</w:t>
      </w:r>
    </w:p>
    <w:p w14:paraId="3FB5D05A" w14:textId="77777777" w:rsidR="00906DD9" w:rsidRDefault="00906DD9" w:rsidP="00C04DBA"/>
    <w:p w14:paraId="789FF848" w14:textId="77777777" w:rsidR="00C04DBA" w:rsidRPr="00D53632" w:rsidRDefault="00C04DBA" w:rsidP="00C04DBA">
      <w:pPr>
        <w:rPr>
          <w:lang w:val="fr-FR"/>
        </w:rPr>
      </w:pPr>
      <w:r>
        <w:t xml:space="preserve">Department of Politics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2C04CEF4" w14:textId="77777777" w:rsidR="00C04DBA" w:rsidRPr="00FD4EE3" w:rsidRDefault="00C04DBA" w:rsidP="00C04DBA">
      <w:pPr>
        <w:rPr>
          <w:lang w:val="fr-FR"/>
        </w:rPr>
      </w:pPr>
      <w:r>
        <w:rPr>
          <w:lang w:val="fr-FR"/>
        </w:rPr>
        <w:t>Princeton University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</w:t>
      </w:r>
      <w:r w:rsidRPr="00FD4EE3">
        <w:rPr>
          <w:lang w:val="fr-FR"/>
        </w:rPr>
        <w:t>talim@princeton.edu</w:t>
      </w:r>
    </w:p>
    <w:p w14:paraId="4F843697" w14:textId="77777777" w:rsidR="00C04DBA" w:rsidRPr="00FD4EE3" w:rsidRDefault="00C04DBA" w:rsidP="00C04DBA">
      <w:pPr>
        <w:rPr>
          <w:lang w:val="fr-FR"/>
        </w:rPr>
      </w:pPr>
      <w:r w:rsidRPr="00FD4EE3">
        <w:rPr>
          <w:lang w:val="fr-FR"/>
        </w:rPr>
        <w:t>Princeton, NJ  08544-1012</w:t>
      </w:r>
      <w:r>
        <w:rPr>
          <w:lang w:val="fr-FR"/>
        </w:rPr>
        <w:tab/>
      </w:r>
      <w:r>
        <w:rPr>
          <w:lang w:val="fr-FR"/>
        </w:rPr>
        <w:tab/>
        <w:t xml:space="preserve">   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  <w:r>
        <w:rPr>
          <w:lang w:val="fr-FR"/>
        </w:rPr>
        <w:tab/>
        <w:t xml:space="preserve">      </w:t>
      </w:r>
      <w:r w:rsidRPr="008253A0">
        <w:t>http://scholar.princeton.edu/talim</w:t>
      </w:r>
    </w:p>
    <w:p w14:paraId="1E2F116E" w14:textId="77777777" w:rsidR="00C04DBA" w:rsidRPr="00FD4EE3" w:rsidRDefault="00C04DBA" w:rsidP="00C04DBA">
      <w:pPr>
        <w:rPr>
          <w:u w:val="single"/>
          <w:lang w:val="fr-FR"/>
        </w:rPr>
      </w:pPr>
    </w:p>
    <w:p w14:paraId="4D8CABFA" w14:textId="77777777" w:rsidR="007828CF" w:rsidRDefault="007828CF" w:rsidP="00C04DBA">
      <w:pPr>
        <w:pStyle w:val="Heading1"/>
      </w:pPr>
    </w:p>
    <w:p w14:paraId="39EAFC6E" w14:textId="77777777" w:rsidR="0073719B" w:rsidRPr="00015301" w:rsidRDefault="0073719B" w:rsidP="0073719B">
      <w:pPr>
        <w:pStyle w:val="Heading1"/>
        <w:rPr>
          <w:b/>
          <w:sz w:val="24"/>
          <w:szCs w:val="24"/>
        </w:rPr>
      </w:pPr>
      <w:r w:rsidRPr="00015301">
        <w:rPr>
          <w:b/>
          <w:sz w:val="24"/>
          <w:szCs w:val="24"/>
        </w:rPr>
        <w:t>EMPLOYMENT</w:t>
      </w:r>
    </w:p>
    <w:p w14:paraId="06E2DAFC" w14:textId="77777777" w:rsidR="0073719B" w:rsidRDefault="0073719B" w:rsidP="0073719B">
      <w:pPr>
        <w:pStyle w:val="ListParagraph"/>
        <w:numPr>
          <w:ilvl w:val="0"/>
          <w:numId w:val="12"/>
        </w:numPr>
        <w:outlineLvl w:val="0"/>
      </w:pPr>
      <w:r>
        <w:t xml:space="preserve">John Work Garrett Professor of Politics, Princeton University (2017 </w:t>
      </w:r>
      <w:r w:rsidRPr="006E726E">
        <w:t xml:space="preserve">– </w:t>
      </w:r>
      <w:r>
        <w:t>present)</w:t>
      </w:r>
    </w:p>
    <w:p w14:paraId="47F7B2EA" w14:textId="77777777" w:rsidR="0073719B" w:rsidRDefault="0073719B" w:rsidP="0073719B">
      <w:pPr>
        <w:pStyle w:val="ListParagraph"/>
        <w:numPr>
          <w:ilvl w:val="0"/>
          <w:numId w:val="12"/>
        </w:numPr>
        <w:outlineLvl w:val="0"/>
      </w:pPr>
      <w:r>
        <w:t xml:space="preserve">Professor, </w:t>
      </w:r>
      <w:r w:rsidRPr="006E726E">
        <w:t>Dept</w:t>
      </w:r>
      <w:r>
        <w:t>.</w:t>
      </w:r>
      <w:r w:rsidRPr="006E726E">
        <w:t xml:space="preserve"> of Politics, Princeton University (</w:t>
      </w:r>
      <w:r>
        <w:t xml:space="preserve">2013 </w:t>
      </w:r>
      <w:r w:rsidRPr="006E726E">
        <w:t xml:space="preserve">– </w:t>
      </w:r>
      <w:r>
        <w:t>2017)</w:t>
      </w:r>
    </w:p>
    <w:p w14:paraId="04978BC9" w14:textId="77777777" w:rsidR="0073719B" w:rsidRDefault="0073719B" w:rsidP="0073719B">
      <w:pPr>
        <w:pStyle w:val="ListParagraph"/>
        <w:numPr>
          <w:ilvl w:val="0"/>
          <w:numId w:val="12"/>
        </w:numPr>
        <w:outlineLvl w:val="0"/>
      </w:pPr>
      <w:r>
        <w:t>Associate Professor (tenured), Dept. of Politics, Princeton University (2002 – 2013)</w:t>
      </w:r>
    </w:p>
    <w:p w14:paraId="44DA4A27" w14:textId="77777777" w:rsidR="0073719B" w:rsidRPr="0051793F" w:rsidRDefault="0073719B" w:rsidP="0073719B">
      <w:pPr>
        <w:pStyle w:val="ListParagraph"/>
        <w:numPr>
          <w:ilvl w:val="0"/>
          <w:numId w:val="12"/>
        </w:numPr>
        <w:outlineLvl w:val="0"/>
      </w:pPr>
      <w:r>
        <w:t xml:space="preserve">Assistant Professor, Dept. of Politics, Princeton University (1994 </w:t>
      </w:r>
      <w:r w:rsidRPr="006E726E">
        <w:t xml:space="preserve">– </w:t>
      </w:r>
      <w:r>
        <w:t>2002)</w:t>
      </w:r>
    </w:p>
    <w:p w14:paraId="055B937D" w14:textId="77777777" w:rsidR="0073719B" w:rsidRDefault="0073719B" w:rsidP="0073719B">
      <w:pPr>
        <w:rPr>
          <w:u w:val="single"/>
        </w:rPr>
      </w:pPr>
    </w:p>
    <w:p w14:paraId="2535C34E" w14:textId="3793AACF" w:rsidR="0073719B" w:rsidRDefault="0073719B" w:rsidP="0073719B">
      <w:pPr>
        <w:pStyle w:val="Heading1"/>
        <w:rPr>
          <w:b/>
          <w:sz w:val="24"/>
          <w:szCs w:val="24"/>
        </w:rPr>
      </w:pPr>
      <w:r w:rsidRPr="00015301">
        <w:rPr>
          <w:b/>
          <w:sz w:val="24"/>
          <w:szCs w:val="24"/>
        </w:rPr>
        <w:t>EDITOR AND DIRECTOR POSITIONS</w:t>
      </w:r>
    </w:p>
    <w:p w14:paraId="370C8E62" w14:textId="77777777" w:rsidR="00BC3755" w:rsidRPr="00BC3755" w:rsidRDefault="00BC3755" w:rsidP="00BC3755"/>
    <w:p w14:paraId="3A0B1BA3" w14:textId="41A5888D" w:rsidR="00BC3755" w:rsidRDefault="00BC3755" w:rsidP="00BC3755">
      <w:pPr>
        <w:pStyle w:val="ListParagraph"/>
        <w:numPr>
          <w:ilvl w:val="0"/>
          <w:numId w:val="13"/>
        </w:numPr>
        <w:outlineLvl w:val="0"/>
      </w:pPr>
      <w:r>
        <w:t xml:space="preserve">Co-director, Center for the Study of Democratic Politics, Princeton University (2022- ) </w:t>
      </w:r>
    </w:p>
    <w:p w14:paraId="5B7F0EBF" w14:textId="77777777" w:rsidR="0073719B" w:rsidRPr="00BC3755" w:rsidRDefault="0073719B" w:rsidP="00BC3755">
      <w:pPr>
        <w:outlineLvl w:val="0"/>
        <w:rPr>
          <w:rStyle w:val="Hyperlink"/>
          <w:color w:val="auto"/>
          <w:u w:val="none"/>
        </w:rPr>
      </w:pPr>
    </w:p>
    <w:p w14:paraId="34659E83" w14:textId="49CFD552" w:rsidR="0073719B" w:rsidRPr="0051793F" w:rsidRDefault="0073719B" w:rsidP="0073719B">
      <w:pPr>
        <w:pStyle w:val="ListParagraph"/>
        <w:numPr>
          <w:ilvl w:val="0"/>
          <w:numId w:val="13"/>
        </w:numPr>
        <w:outlineLvl w:val="0"/>
        <w:rPr>
          <w:rStyle w:val="Hyperlink"/>
          <w:color w:val="auto"/>
          <w:u w:val="none"/>
        </w:rPr>
      </w:pPr>
      <w:r>
        <w:t xml:space="preserve">Founder and Director, Program on Inequality, Bobst Center for Peace and Justice, Princeton University (2017 – present) </w:t>
      </w:r>
    </w:p>
    <w:p w14:paraId="397EDB5C" w14:textId="531DE431" w:rsidR="0073719B" w:rsidRDefault="00000000" w:rsidP="0073719B">
      <w:pPr>
        <w:pStyle w:val="ListParagraph"/>
        <w:ind w:left="360"/>
        <w:outlineLvl w:val="0"/>
        <w:rPr>
          <w:rStyle w:val="Hyperlink"/>
        </w:rPr>
      </w:pPr>
      <w:hyperlink r:id="rId8" w:history="1">
        <w:r w:rsidR="0073719B" w:rsidRPr="000A5FFF">
          <w:rPr>
            <w:rStyle w:val="Hyperlink"/>
          </w:rPr>
          <w:t>http://bobstcenter.princeton.edu/program-on-inequality-and-politics/</w:t>
        </w:r>
      </w:hyperlink>
    </w:p>
    <w:p w14:paraId="3CC80724" w14:textId="60C6B3A9" w:rsidR="00BC3755" w:rsidRDefault="00BC3755" w:rsidP="0073719B">
      <w:pPr>
        <w:pStyle w:val="ListParagraph"/>
        <w:ind w:left="360"/>
        <w:outlineLvl w:val="0"/>
        <w:rPr>
          <w:rStyle w:val="Hyperlink"/>
        </w:rPr>
      </w:pPr>
    </w:p>
    <w:p w14:paraId="633B72D6" w14:textId="45377D23" w:rsidR="00BC3755" w:rsidRDefault="00BC3755" w:rsidP="00BC3755">
      <w:pPr>
        <w:pStyle w:val="ListParagraph"/>
        <w:numPr>
          <w:ilvl w:val="0"/>
          <w:numId w:val="13"/>
        </w:numPr>
        <w:outlineLvl w:val="0"/>
      </w:pPr>
      <w:r>
        <w:t>Founder and Editor, Princeton Studies in</w:t>
      </w:r>
      <w:r w:rsidRPr="0051283C">
        <w:t xml:space="preserve"> Political Beh</w:t>
      </w:r>
      <w:r>
        <w:t>avior,</w:t>
      </w:r>
      <w:r w:rsidRPr="0051283C">
        <w:t xml:space="preserve"> </w:t>
      </w:r>
      <w:r>
        <w:t xml:space="preserve">Princeton University Press (2015 – present) </w:t>
      </w:r>
    </w:p>
    <w:p w14:paraId="7AB177D2" w14:textId="77777777" w:rsidR="00BC3755" w:rsidRPr="0051793F" w:rsidRDefault="00000000" w:rsidP="00BC3755">
      <w:pPr>
        <w:pStyle w:val="ListParagraph"/>
        <w:ind w:left="360"/>
        <w:outlineLvl w:val="0"/>
        <w:rPr>
          <w:rStyle w:val="Hyperlink"/>
          <w:color w:val="auto"/>
          <w:u w:val="none"/>
        </w:rPr>
      </w:pPr>
      <w:hyperlink r:id="rId9" w:history="1">
        <w:r w:rsidR="00BC3755" w:rsidRPr="00A16A5F">
          <w:rPr>
            <w:rStyle w:val="Hyperlink"/>
          </w:rPr>
          <w:t>https://press.princeton.edu/catalogs/series/date/princeton-studies-in-political-behavior.html</w:t>
        </w:r>
      </w:hyperlink>
    </w:p>
    <w:p w14:paraId="52B2351B" w14:textId="77777777" w:rsidR="0073719B" w:rsidRDefault="0073719B" w:rsidP="00853847">
      <w:pPr>
        <w:pStyle w:val="Heading1"/>
      </w:pPr>
    </w:p>
    <w:p w14:paraId="19AC411A" w14:textId="77777777" w:rsidR="0073719B" w:rsidRPr="00015301" w:rsidRDefault="0073719B" w:rsidP="0073719B">
      <w:pPr>
        <w:pStyle w:val="Heading1"/>
        <w:rPr>
          <w:b/>
          <w:sz w:val="24"/>
          <w:szCs w:val="24"/>
        </w:rPr>
      </w:pPr>
      <w:r w:rsidRPr="00015301">
        <w:rPr>
          <w:b/>
          <w:sz w:val="24"/>
          <w:szCs w:val="24"/>
        </w:rPr>
        <w:t>EDUCATION</w:t>
      </w:r>
    </w:p>
    <w:p w14:paraId="004A3254" w14:textId="77777777" w:rsidR="0073719B" w:rsidRDefault="0073719B" w:rsidP="0073719B">
      <w:pPr>
        <w:pStyle w:val="ListParagraph"/>
        <w:numPr>
          <w:ilvl w:val="0"/>
          <w:numId w:val="13"/>
        </w:numPr>
        <w:outlineLvl w:val="0"/>
      </w:pPr>
      <w:r>
        <w:t>University of Michigan, Ph.D. in Political Science, 1994</w:t>
      </w:r>
    </w:p>
    <w:p w14:paraId="34F5ADDD" w14:textId="44716F11" w:rsidR="0073719B" w:rsidRDefault="0073719B" w:rsidP="00A12E6B">
      <w:pPr>
        <w:pStyle w:val="ListParagraph"/>
        <w:numPr>
          <w:ilvl w:val="0"/>
          <w:numId w:val="14"/>
        </w:numPr>
        <w:outlineLvl w:val="0"/>
      </w:pPr>
      <w:r>
        <w:t>University of Wisconsin, B.A. (Honors)</w:t>
      </w:r>
      <w:r w:rsidR="00A12E6B">
        <w:t xml:space="preserve">, </w:t>
      </w:r>
      <w:r>
        <w:t>Distinction (Psychology)</w:t>
      </w:r>
      <w:r w:rsidR="00A12E6B">
        <w:t xml:space="preserve">, </w:t>
      </w:r>
      <w:r>
        <w:t>Phi Beta Kappa, 1985</w:t>
      </w:r>
    </w:p>
    <w:p w14:paraId="501BCDD4" w14:textId="77777777" w:rsidR="0073719B" w:rsidRDefault="0073719B" w:rsidP="0073719B">
      <w:pPr>
        <w:pStyle w:val="Heading1"/>
      </w:pPr>
    </w:p>
    <w:p w14:paraId="6E8D01E5" w14:textId="77777777" w:rsidR="00BD4A75" w:rsidRPr="00015301" w:rsidRDefault="00BD4A75" w:rsidP="00BD4A75">
      <w:pPr>
        <w:pStyle w:val="Heading1"/>
        <w:rPr>
          <w:b/>
          <w:sz w:val="24"/>
          <w:szCs w:val="24"/>
        </w:rPr>
      </w:pPr>
      <w:r w:rsidRPr="00015301">
        <w:rPr>
          <w:b/>
          <w:sz w:val="24"/>
          <w:szCs w:val="24"/>
        </w:rPr>
        <w:t>HONORS</w:t>
      </w:r>
    </w:p>
    <w:p w14:paraId="0DBBF86D" w14:textId="282090DF" w:rsidR="005F296F" w:rsidRPr="001062DD" w:rsidRDefault="005F296F" w:rsidP="001062DD">
      <w:pPr>
        <w:pStyle w:val="ListParagraph"/>
        <w:numPr>
          <w:ilvl w:val="0"/>
          <w:numId w:val="15"/>
        </w:numPr>
        <w:rPr>
          <w:bCs/>
        </w:rPr>
      </w:pPr>
      <w:r w:rsidRPr="001062DD">
        <w:rPr>
          <w:bCs/>
        </w:rPr>
        <w:t>Philip E. Converse Book Award</w:t>
      </w:r>
      <w:r w:rsidRPr="001062DD">
        <w:t xml:space="preserve">, APSA Elections, Public Opinion &amp;Voting section, 2020 (for </w:t>
      </w:r>
      <w:r w:rsidRPr="001062DD">
        <w:rPr>
          <w:i/>
          <w:iCs/>
        </w:rPr>
        <w:t>The Silent Sex</w:t>
      </w:r>
      <w:r w:rsidRPr="001062DD">
        <w:t>)</w:t>
      </w:r>
      <w:r w:rsidR="001062DD" w:rsidRPr="001062DD">
        <w:t xml:space="preserve">. </w:t>
      </w:r>
      <w:r w:rsidRPr="001062DD">
        <w:rPr>
          <w:i/>
        </w:rPr>
        <w:t>Outstanding book in the field, published at least five years before</w:t>
      </w:r>
      <w:r w:rsidR="001062DD" w:rsidRPr="001062DD">
        <w:rPr>
          <w:i/>
        </w:rPr>
        <w:t>.</w:t>
      </w:r>
    </w:p>
    <w:p w14:paraId="328EAD59" w14:textId="30D8F1AB" w:rsidR="00BD4A75" w:rsidRPr="001062DD" w:rsidRDefault="00BD4A75" w:rsidP="00BD4A75">
      <w:pPr>
        <w:pStyle w:val="ListParagraph"/>
        <w:numPr>
          <w:ilvl w:val="0"/>
          <w:numId w:val="15"/>
        </w:numPr>
        <w:rPr>
          <w:bCs/>
        </w:rPr>
      </w:pPr>
      <w:r w:rsidRPr="001062DD">
        <w:rPr>
          <w:bCs/>
        </w:rPr>
        <w:t>Fellow, American Academy of Arts and Sciences, 2018</w:t>
      </w:r>
    </w:p>
    <w:p w14:paraId="6D202093" w14:textId="55E61C5C" w:rsidR="00BD4A75" w:rsidRPr="001062DD" w:rsidRDefault="00BD4A75" w:rsidP="001062DD">
      <w:pPr>
        <w:pStyle w:val="ListParagraph"/>
        <w:numPr>
          <w:ilvl w:val="0"/>
          <w:numId w:val="15"/>
        </w:numPr>
        <w:rPr>
          <w:bCs/>
        </w:rPr>
      </w:pPr>
      <w:r w:rsidRPr="001062DD">
        <w:rPr>
          <w:bCs/>
        </w:rPr>
        <w:t>Philip E. Converse Book Award</w:t>
      </w:r>
      <w:r w:rsidRPr="001062DD">
        <w:t xml:space="preserve">, APSA Elections, Public Opinion &amp;Voting section, 2017 </w:t>
      </w:r>
      <w:r w:rsidR="005F296F" w:rsidRPr="001062DD">
        <w:t xml:space="preserve">(for </w:t>
      </w:r>
      <w:r w:rsidR="005F296F" w:rsidRPr="001062DD">
        <w:rPr>
          <w:i/>
          <w:iCs/>
        </w:rPr>
        <w:t>The Race Card</w:t>
      </w:r>
      <w:r w:rsidR="005F296F" w:rsidRPr="001062DD">
        <w:t>)</w:t>
      </w:r>
      <w:r w:rsidR="001062DD" w:rsidRPr="001062DD">
        <w:t xml:space="preserve">. </w:t>
      </w:r>
      <w:r w:rsidRPr="001062DD">
        <w:rPr>
          <w:i/>
        </w:rPr>
        <w:t xml:space="preserve">Outstanding book in the field, published at least five years </w:t>
      </w:r>
      <w:r w:rsidR="001062DD" w:rsidRPr="001062DD">
        <w:rPr>
          <w:i/>
        </w:rPr>
        <w:t>before.</w:t>
      </w:r>
    </w:p>
    <w:p w14:paraId="048E92A1" w14:textId="77777777" w:rsidR="00BD4A75" w:rsidRPr="001062DD" w:rsidRDefault="00BD4A75" w:rsidP="00BD4A75">
      <w:pPr>
        <w:pStyle w:val="ListParagraph"/>
        <w:numPr>
          <w:ilvl w:val="0"/>
          <w:numId w:val="16"/>
        </w:numPr>
      </w:pPr>
      <w:r w:rsidRPr="001062DD">
        <w:t>Best paper award, APSA Class and Inequality section, 2015</w:t>
      </w:r>
    </w:p>
    <w:p w14:paraId="3237A30F" w14:textId="53125698" w:rsidR="00BD4A75" w:rsidRPr="001062DD" w:rsidRDefault="00BD4A75" w:rsidP="001062DD">
      <w:pPr>
        <w:pStyle w:val="ListParagraph"/>
        <w:numPr>
          <w:ilvl w:val="0"/>
          <w:numId w:val="16"/>
        </w:numPr>
      </w:pPr>
      <w:r w:rsidRPr="001062DD">
        <w:t>Robert E. Lane Award, APSA Political Psychology section, 2015</w:t>
      </w:r>
      <w:r w:rsidR="001062DD" w:rsidRPr="001062DD">
        <w:t xml:space="preserve">. </w:t>
      </w:r>
      <w:r w:rsidRPr="001062DD">
        <w:rPr>
          <w:i/>
        </w:rPr>
        <w:t>Best book in political psychology published in the last year</w:t>
      </w:r>
      <w:r w:rsidR="001062DD" w:rsidRPr="001062DD">
        <w:rPr>
          <w:i/>
        </w:rPr>
        <w:t>.</w:t>
      </w:r>
    </w:p>
    <w:p w14:paraId="4A8101DE" w14:textId="0190E069" w:rsidR="00BD4A75" w:rsidRPr="001062DD" w:rsidRDefault="00BD4A75" w:rsidP="001062DD">
      <w:pPr>
        <w:pStyle w:val="ListParagraph"/>
        <w:numPr>
          <w:ilvl w:val="0"/>
          <w:numId w:val="17"/>
        </w:numPr>
      </w:pPr>
      <w:r w:rsidRPr="001062DD">
        <w:t>Best Book Award, APSA Experimental Research section, 2015</w:t>
      </w:r>
      <w:r w:rsidR="001062DD" w:rsidRPr="001062DD">
        <w:t xml:space="preserve">. </w:t>
      </w:r>
      <w:r w:rsidRPr="001062DD">
        <w:rPr>
          <w:i/>
        </w:rPr>
        <w:t>Best book published in the previous year that uses or is about experimental research methods in the study of politics</w:t>
      </w:r>
      <w:r w:rsidR="001062DD" w:rsidRPr="001062DD">
        <w:rPr>
          <w:i/>
        </w:rPr>
        <w:t>.</w:t>
      </w:r>
    </w:p>
    <w:p w14:paraId="4DC30E72" w14:textId="2DFDD1CB" w:rsidR="00BD4A75" w:rsidRPr="001062DD" w:rsidRDefault="00BD4A75" w:rsidP="001062DD">
      <w:pPr>
        <w:pStyle w:val="ListParagraph"/>
        <w:numPr>
          <w:ilvl w:val="0"/>
          <w:numId w:val="17"/>
        </w:numPr>
      </w:pPr>
      <w:r w:rsidRPr="001062DD">
        <w:t>David O. Sears Book Award, International Society for Political Psychology, 2015</w:t>
      </w:r>
      <w:r w:rsidR="001062DD" w:rsidRPr="001062DD">
        <w:t xml:space="preserve">. </w:t>
      </w:r>
      <w:r w:rsidRPr="001062DD">
        <w:rPr>
          <w:i/>
        </w:rPr>
        <w:t>Best book published in the field of political psychology of mass politics</w:t>
      </w:r>
      <w:r w:rsidR="001062DD" w:rsidRPr="001062DD">
        <w:rPr>
          <w:i/>
        </w:rPr>
        <w:t>.</w:t>
      </w:r>
    </w:p>
    <w:p w14:paraId="4F0E0E8B" w14:textId="77777777" w:rsidR="00BD4A75" w:rsidRPr="001062DD" w:rsidRDefault="00BD4A75" w:rsidP="00BD4A75">
      <w:pPr>
        <w:pStyle w:val="ListParagraph"/>
        <w:numPr>
          <w:ilvl w:val="0"/>
          <w:numId w:val="17"/>
        </w:numPr>
      </w:pPr>
      <w:r w:rsidRPr="001062DD">
        <w:t>Stanley Kelley, Jr. Teaching Prize, Princeton University, Department of Politics, 2015</w:t>
      </w:r>
    </w:p>
    <w:p w14:paraId="6950D03F" w14:textId="77777777" w:rsidR="00BD4A75" w:rsidRPr="001062DD" w:rsidRDefault="00BD4A75" w:rsidP="00BD4A75">
      <w:pPr>
        <w:pStyle w:val="ListParagraph"/>
        <w:numPr>
          <w:ilvl w:val="0"/>
          <w:numId w:val="17"/>
        </w:numPr>
      </w:pPr>
      <w:r w:rsidRPr="001062DD">
        <w:t>Best Paper Award honorable mention, APSA Race and Ethnic Politics section, 2015</w:t>
      </w:r>
    </w:p>
    <w:p w14:paraId="5C51F45A" w14:textId="77777777" w:rsidR="00BD4A75" w:rsidRPr="001062DD" w:rsidRDefault="00BD4A75" w:rsidP="00BD4A75">
      <w:pPr>
        <w:pStyle w:val="ListParagraph"/>
        <w:numPr>
          <w:ilvl w:val="0"/>
          <w:numId w:val="17"/>
        </w:numPr>
      </w:pPr>
      <w:r w:rsidRPr="001062DD">
        <w:t>Best Paper Award, APSA Political Psychology section, 2014</w:t>
      </w:r>
    </w:p>
    <w:p w14:paraId="4F17F703" w14:textId="77777777" w:rsidR="00BD4A75" w:rsidRPr="001062DD" w:rsidRDefault="00BD4A75" w:rsidP="00BD4A75">
      <w:pPr>
        <w:pStyle w:val="ListParagraph"/>
        <w:numPr>
          <w:ilvl w:val="0"/>
          <w:numId w:val="17"/>
        </w:numPr>
      </w:pPr>
      <w:proofErr w:type="spellStart"/>
      <w:r w:rsidRPr="001062DD">
        <w:lastRenderedPageBreak/>
        <w:t>Lazarsfeld</w:t>
      </w:r>
      <w:proofErr w:type="spellEnd"/>
      <w:r w:rsidRPr="001062DD">
        <w:t xml:space="preserve"> Best Paper Award, APSA Political Communication section, 2014</w:t>
      </w:r>
    </w:p>
    <w:p w14:paraId="656C1185" w14:textId="77777777" w:rsidR="00BD4A75" w:rsidRPr="001062DD" w:rsidRDefault="00BD4A75" w:rsidP="00BD4A75">
      <w:pPr>
        <w:pStyle w:val="ListParagraph"/>
        <w:numPr>
          <w:ilvl w:val="0"/>
          <w:numId w:val="17"/>
        </w:numPr>
      </w:pPr>
      <w:r w:rsidRPr="001062DD">
        <w:t>Best Paper Award, APSA Political Psychology section, 2012</w:t>
      </w:r>
    </w:p>
    <w:p w14:paraId="7DE8F693" w14:textId="77777777" w:rsidR="00BD4A75" w:rsidRPr="001062DD" w:rsidRDefault="00BD4A75" w:rsidP="00BD4A75">
      <w:pPr>
        <w:pStyle w:val="ListParagraph"/>
        <w:numPr>
          <w:ilvl w:val="0"/>
          <w:numId w:val="17"/>
        </w:numPr>
      </w:pPr>
      <w:proofErr w:type="spellStart"/>
      <w:r w:rsidRPr="001062DD">
        <w:t>Lazarsfeld</w:t>
      </w:r>
      <w:proofErr w:type="spellEnd"/>
      <w:r w:rsidRPr="001062DD">
        <w:t xml:space="preserve"> Best Paper Award, APSA Political Communication section, 2012</w:t>
      </w:r>
    </w:p>
    <w:p w14:paraId="6D486EBE" w14:textId="77777777" w:rsidR="00BD4A75" w:rsidRPr="001062DD" w:rsidRDefault="00BD4A75" w:rsidP="00BD4A75">
      <w:pPr>
        <w:pStyle w:val="ListParagraph"/>
        <w:numPr>
          <w:ilvl w:val="0"/>
          <w:numId w:val="17"/>
        </w:numPr>
      </w:pPr>
      <w:r w:rsidRPr="001062DD">
        <w:t>Carrie Chapman Catt Prize for Research on Women and Politics, hon. mention, 2011</w:t>
      </w:r>
    </w:p>
    <w:p w14:paraId="79E6192D" w14:textId="6C4C6F40" w:rsidR="00BD4A75" w:rsidRPr="001062DD" w:rsidRDefault="00BD4A75" w:rsidP="001062DD">
      <w:pPr>
        <w:pStyle w:val="ListParagraph"/>
        <w:numPr>
          <w:ilvl w:val="0"/>
          <w:numId w:val="17"/>
        </w:numPr>
      </w:pPr>
      <w:r w:rsidRPr="001062DD">
        <w:t>Woodrow Wilson Foundation Award, American Political Science Association, 2002</w:t>
      </w:r>
      <w:r w:rsidR="001062DD">
        <w:t xml:space="preserve">. </w:t>
      </w:r>
      <w:r w:rsidRPr="001062DD">
        <w:rPr>
          <w:i/>
        </w:rPr>
        <w:t>Best book published in the US during the prior year on government, politics or international affairs</w:t>
      </w:r>
      <w:r w:rsidR="001062DD">
        <w:rPr>
          <w:i/>
        </w:rPr>
        <w:t>.</w:t>
      </w:r>
    </w:p>
    <w:p w14:paraId="0B60D221" w14:textId="77777777" w:rsidR="00BD4A75" w:rsidRPr="001062DD" w:rsidRDefault="00BD4A75" w:rsidP="00BD4A75">
      <w:pPr>
        <w:pStyle w:val="ListParagraph"/>
        <w:numPr>
          <w:ilvl w:val="0"/>
          <w:numId w:val="18"/>
        </w:numPr>
      </w:pPr>
      <w:r w:rsidRPr="001062DD">
        <w:t>Erik H. Erikson Early Career Award for Excellence and Creativity in the Field of Political Psychology, International Society of Political Psychology, 2002</w:t>
      </w:r>
    </w:p>
    <w:p w14:paraId="1C69FC5B" w14:textId="77777777" w:rsidR="00BD4A75" w:rsidRPr="001062DD" w:rsidRDefault="00BD4A75" w:rsidP="00BD4A75">
      <w:pPr>
        <w:pStyle w:val="ListParagraph"/>
        <w:numPr>
          <w:ilvl w:val="0"/>
          <w:numId w:val="18"/>
        </w:numPr>
      </w:pPr>
      <w:r w:rsidRPr="001062DD">
        <w:t>Goldsmith Research Award, Joan Shorenstein Center on the Press, Politics and Public Policy, John F. Kennedy School of Government, Harvard University, 1996</w:t>
      </w:r>
    </w:p>
    <w:p w14:paraId="5CFC130E" w14:textId="77777777" w:rsidR="00C04DBA" w:rsidRDefault="00C04DBA" w:rsidP="00C04DBA">
      <w:pPr>
        <w:ind w:left="720"/>
      </w:pPr>
    </w:p>
    <w:p w14:paraId="38951F0E" w14:textId="46B60CC6" w:rsidR="00C04DBA" w:rsidRPr="00606260" w:rsidRDefault="00C04DBA" w:rsidP="005E7151">
      <w:pPr>
        <w:pStyle w:val="Heading1"/>
        <w:rPr>
          <w:b/>
        </w:rPr>
      </w:pPr>
      <w:r w:rsidRPr="00606260">
        <w:rPr>
          <w:b/>
        </w:rPr>
        <w:t>GRANTS AND FELLOWSHIPS</w:t>
      </w:r>
    </w:p>
    <w:p w14:paraId="081A859C" w14:textId="259066C1" w:rsidR="00567A95" w:rsidRDefault="00CF7FFE" w:rsidP="00BD4A75">
      <w:pPr>
        <w:pStyle w:val="ListParagraph"/>
        <w:numPr>
          <w:ilvl w:val="0"/>
          <w:numId w:val="19"/>
        </w:numPr>
      </w:pPr>
      <w:r>
        <w:t>NSF</w:t>
      </w:r>
      <w:r w:rsidR="000F763B">
        <w:t>-funded</w:t>
      </w:r>
      <w:r>
        <w:t xml:space="preserve"> </w:t>
      </w:r>
      <w:r w:rsidR="00567A95">
        <w:t>TESS special competition, with Claire Willeck</w:t>
      </w:r>
      <w:r w:rsidR="000F763B">
        <w:t>,</w:t>
      </w:r>
      <w:r w:rsidR="000F763B" w:rsidRPr="000F763B">
        <w:t xml:space="preserve"> </w:t>
      </w:r>
      <w:r w:rsidR="000F763B">
        <w:t xml:space="preserve">2022  </w:t>
      </w:r>
    </w:p>
    <w:p w14:paraId="071F6338" w14:textId="2866CE34" w:rsidR="00E9225E" w:rsidRDefault="00E9225E" w:rsidP="00BD4A75">
      <w:pPr>
        <w:pStyle w:val="ListParagraph"/>
        <w:numPr>
          <w:ilvl w:val="0"/>
          <w:numId w:val="19"/>
        </w:numPr>
      </w:pPr>
      <w:r>
        <w:t>Russell Sage Foundation</w:t>
      </w:r>
      <w:r w:rsidR="000F763B">
        <w:t xml:space="preserve"> grant</w:t>
      </w:r>
      <w:r>
        <w:t xml:space="preserve">, </w:t>
      </w:r>
      <w:r w:rsidR="000F763B">
        <w:t>w</w:t>
      </w:r>
      <w:r>
        <w:t>ith Chris Karpowit</w:t>
      </w:r>
      <w:r w:rsidR="000F763B">
        <w:t>z, 2022</w:t>
      </w:r>
    </w:p>
    <w:p w14:paraId="0E8904E3" w14:textId="14037AD3" w:rsidR="00117448" w:rsidRDefault="00117448" w:rsidP="00BD4A75">
      <w:pPr>
        <w:pStyle w:val="ListParagraph"/>
        <w:numPr>
          <w:ilvl w:val="0"/>
          <w:numId w:val="19"/>
        </w:numPr>
      </w:pPr>
      <w:r>
        <w:t>NSF-funded TESS competition, with Tanika Raychaudhuri</w:t>
      </w:r>
      <w:r w:rsidR="000F763B">
        <w:t>, 2020</w:t>
      </w:r>
    </w:p>
    <w:p w14:paraId="418B8675" w14:textId="0B0167A0" w:rsidR="001B3F4E" w:rsidRDefault="001B3F4E" w:rsidP="00BD4A75">
      <w:pPr>
        <w:pStyle w:val="ListParagraph"/>
        <w:numPr>
          <w:ilvl w:val="0"/>
          <w:numId w:val="19"/>
        </w:numPr>
      </w:pPr>
      <w:r>
        <w:t xml:space="preserve">Princeton </w:t>
      </w:r>
      <w:r w:rsidR="00477922">
        <w:t>University</w:t>
      </w:r>
      <w:r w:rsidR="000F763B">
        <w:t>,</w:t>
      </w:r>
      <w:r w:rsidR="00477922">
        <w:t xml:space="preserve"> </w:t>
      </w:r>
      <w:r>
        <w:t>Data-Driven Social science Initiative grant, 2020-21</w:t>
      </w:r>
    </w:p>
    <w:p w14:paraId="0054A55A" w14:textId="4FF12A95" w:rsidR="00117448" w:rsidRDefault="006C7A2F" w:rsidP="00BD4A75">
      <w:pPr>
        <w:pStyle w:val="ListParagraph"/>
        <w:numPr>
          <w:ilvl w:val="0"/>
          <w:numId w:val="19"/>
        </w:numPr>
      </w:pPr>
      <w:r>
        <w:t xml:space="preserve">Princeton </w:t>
      </w:r>
      <w:r w:rsidR="00117448">
        <w:t>University</w:t>
      </w:r>
      <w:r w:rsidR="000F763B">
        <w:t>,</w:t>
      </w:r>
      <w:r w:rsidR="00117448">
        <w:t xml:space="preserve"> Center for Human Values grant, 2020-21</w:t>
      </w:r>
    </w:p>
    <w:p w14:paraId="6CA9DFB7" w14:textId="7A3C15CC" w:rsidR="002A31AC" w:rsidRDefault="00234F6C" w:rsidP="00BD4A75">
      <w:pPr>
        <w:pStyle w:val="ListParagraph"/>
        <w:numPr>
          <w:ilvl w:val="0"/>
          <w:numId w:val="19"/>
        </w:numPr>
      </w:pPr>
      <w:r>
        <w:t xml:space="preserve">Harvard </w:t>
      </w:r>
      <w:r w:rsidR="002A31AC">
        <w:t xml:space="preserve">Radcliffe Institute fellowship, </w:t>
      </w:r>
      <w:r w:rsidR="009817EF">
        <w:t xml:space="preserve">Harvard University, </w:t>
      </w:r>
      <w:r w:rsidR="002A31AC">
        <w:t>2019-20</w:t>
      </w:r>
    </w:p>
    <w:p w14:paraId="603036E6" w14:textId="771CAE7A" w:rsidR="00BD4A75" w:rsidRDefault="00B850A7" w:rsidP="00BD4A75">
      <w:pPr>
        <w:pStyle w:val="ListParagraph"/>
        <w:numPr>
          <w:ilvl w:val="0"/>
          <w:numId w:val="19"/>
        </w:numPr>
      </w:pPr>
      <w:r>
        <w:t>NSF research grant,</w:t>
      </w:r>
      <w:r w:rsidR="00287C30" w:rsidRPr="00287C30">
        <w:t xml:space="preserve"> SES-1756301</w:t>
      </w:r>
      <w:r w:rsidR="00287C30">
        <w:t>, $156,744,</w:t>
      </w:r>
      <w:r>
        <w:t xml:space="preserve"> </w:t>
      </w:r>
      <w:r w:rsidR="00133CC8">
        <w:t>8/15/</w:t>
      </w:r>
      <w:r>
        <w:t>2018</w:t>
      </w:r>
      <w:r w:rsidR="00133CC8">
        <w:t xml:space="preserve"> – 7/31/20</w:t>
      </w:r>
      <w:r>
        <w:t>20</w:t>
      </w:r>
      <w:r w:rsidR="00234F6C">
        <w:t xml:space="preserve"> </w:t>
      </w:r>
    </w:p>
    <w:p w14:paraId="074892A1" w14:textId="7A1E1231" w:rsidR="00BD4A75" w:rsidRDefault="00144955" w:rsidP="00BD4A75">
      <w:pPr>
        <w:pStyle w:val="ListParagraph"/>
        <w:numPr>
          <w:ilvl w:val="0"/>
          <w:numId w:val="19"/>
        </w:numPr>
      </w:pPr>
      <w:r>
        <w:t xml:space="preserve">APSA Special Projects </w:t>
      </w:r>
      <w:r w:rsidR="006C7A2F">
        <w:t xml:space="preserve">/ Centennial </w:t>
      </w:r>
      <w:r w:rsidR="001B6A79">
        <w:t xml:space="preserve">research </w:t>
      </w:r>
      <w:r>
        <w:t>grant</w:t>
      </w:r>
      <w:r w:rsidR="006C7A2F">
        <w:t>s</w:t>
      </w:r>
      <w:r>
        <w:t>, 2018</w:t>
      </w:r>
      <w:r w:rsidR="006C7A2F">
        <w:t>, 2021</w:t>
      </w:r>
      <w:r>
        <w:t xml:space="preserve"> </w:t>
      </w:r>
    </w:p>
    <w:p w14:paraId="05DD61FB" w14:textId="75422A81" w:rsidR="00BD4A75" w:rsidRDefault="006C7A2F" w:rsidP="00BD4A75">
      <w:pPr>
        <w:pStyle w:val="ListParagraph"/>
        <w:numPr>
          <w:ilvl w:val="0"/>
          <w:numId w:val="19"/>
        </w:numPr>
      </w:pPr>
      <w:r>
        <w:t xml:space="preserve">Princeton </w:t>
      </w:r>
      <w:r w:rsidR="000F763B">
        <w:t xml:space="preserve">University, </w:t>
      </w:r>
      <w:r w:rsidR="001B6A79" w:rsidRPr="00CF4145">
        <w:t xml:space="preserve">Center for the Study of Democratic Politics, </w:t>
      </w:r>
      <w:r w:rsidR="001B6A79">
        <w:t>2018-2</w:t>
      </w:r>
      <w:r>
        <w:t>0</w:t>
      </w:r>
      <w:r w:rsidR="00234F6C">
        <w:t xml:space="preserve"> </w:t>
      </w:r>
    </w:p>
    <w:p w14:paraId="001B3F80" w14:textId="1F539EFB" w:rsidR="00BD4A75" w:rsidRDefault="001B6A79" w:rsidP="00BD4A75">
      <w:pPr>
        <w:pStyle w:val="ListParagraph"/>
        <w:numPr>
          <w:ilvl w:val="0"/>
          <w:numId w:val="19"/>
        </w:numPr>
      </w:pPr>
      <w:r>
        <w:t xml:space="preserve">NSF-supported APSA project grant, 2017 </w:t>
      </w:r>
    </w:p>
    <w:p w14:paraId="26AFDDEC" w14:textId="77777777" w:rsidR="00BD4A75" w:rsidRDefault="00C04DBA" w:rsidP="00BD4A75">
      <w:pPr>
        <w:pStyle w:val="ListParagraph"/>
        <w:numPr>
          <w:ilvl w:val="0"/>
          <w:numId w:val="19"/>
        </w:numPr>
      </w:pPr>
      <w:r>
        <w:t>Russell Sage Foundation</w:t>
      </w:r>
      <w:r w:rsidR="008762E4">
        <w:t>,</w:t>
      </w:r>
      <w:r>
        <w:t xml:space="preserve"> Visiting Scholar fellowship, 2015-16.</w:t>
      </w:r>
    </w:p>
    <w:p w14:paraId="4D5DA88C" w14:textId="4D87FEAE" w:rsidR="00BD4A75" w:rsidRDefault="000F763B" w:rsidP="00BD4A75">
      <w:pPr>
        <w:pStyle w:val="ListParagraph"/>
        <w:numPr>
          <w:ilvl w:val="0"/>
          <w:numId w:val="19"/>
        </w:numPr>
      </w:pPr>
      <w:r>
        <w:t xml:space="preserve">Princeton </w:t>
      </w:r>
      <w:r w:rsidR="00C04DBA">
        <w:t>University</w:t>
      </w:r>
      <w:r>
        <w:t>,</w:t>
      </w:r>
      <w:r w:rsidR="00C04DBA">
        <w:t xml:space="preserve"> Center for Human Values,</w:t>
      </w:r>
      <w:r w:rsidR="008E6AD0">
        <w:t xml:space="preserve"> 2014-2017</w:t>
      </w:r>
      <w:r w:rsidR="00C04DBA">
        <w:t>.</w:t>
      </w:r>
    </w:p>
    <w:p w14:paraId="74B6A9EB" w14:textId="04CD2819" w:rsidR="00BD4A75" w:rsidRDefault="000F763B" w:rsidP="00BD4A75">
      <w:pPr>
        <w:pStyle w:val="ListParagraph"/>
        <w:numPr>
          <w:ilvl w:val="0"/>
          <w:numId w:val="19"/>
        </w:numPr>
      </w:pPr>
      <w:r>
        <w:t xml:space="preserve">Princeton University, </w:t>
      </w:r>
      <w:r w:rsidR="00C04DBA">
        <w:t>Bobst Center for Peace and Justice 2006-08, 2013-14, 2014-15.</w:t>
      </w:r>
      <w:r w:rsidR="00C04DBA">
        <w:tab/>
      </w:r>
    </w:p>
    <w:p w14:paraId="093F854C" w14:textId="51FB4C3D" w:rsidR="00BD4A75" w:rsidRDefault="00C04DBA" w:rsidP="00BD4A75">
      <w:pPr>
        <w:pStyle w:val="ListParagraph"/>
        <w:numPr>
          <w:ilvl w:val="0"/>
          <w:numId w:val="19"/>
        </w:numPr>
      </w:pPr>
      <w:r>
        <w:t>Center for Advanced Study in the Behavioral Sciences</w:t>
      </w:r>
      <w:r w:rsidR="00BD4A75" w:rsidRPr="00BD4A75">
        <w:t xml:space="preserve"> </w:t>
      </w:r>
      <w:r w:rsidR="00BD4A75">
        <w:t>Fellowship</w:t>
      </w:r>
      <w:r>
        <w:t>,</w:t>
      </w:r>
      <w:r w:rsidR="008762E4" w:rsidRPr="008762E4">
        <w:t xml:space="preserve"> </w:t>
      </w:r>
      <w:r>
        <w:t>2005-06.</w:t>
      </w:r>
    </w:p>
    <w:p w14:paraId="52B7C1ED" w14:textId="71FB7E94" w:rsidR="00BD4A75" w:rsidRDefault="00C04DBA" w:rsidP="00BD4A75">
      <w:pPr>
        <w:pStyle w:val="ListParagraph"/>
        <w:numPr>
          <w:ilvl w:val="0"/>
          <w:numId w:val="19"/>
        </w:numPr>
      </w:pPr>
      <w:r>
        <w:t>NSF-funded Time-Share Experiments in the Social Sciences</w:t>
      </w:r>
      <w:r w:rsidR="00024563">
        <w:t xml:space="preserve">, </w:t>
      </w:r>
      <w:r>
        <w:t xml:space="preserve">with </w:t>
      </w:r>
      <w:r w:rsidR="00024563">
        <w:t>A</w:t>
      </w:r>
      <w:r w:rsidR="000F763B">
        <w:t>.</w:t>
      </w:r>
      <w:r w:rsidR="00024563">
        <w:t xml:space="preserve"> </w:t>
      </w:r>
      <w:proofErr w:type="spellStart"/>
      <w:r>
        <w:t>Berinsky</w:t>
      </w:r>
      <w:proofErr w:type="spellEnd"/>
      <w:r w:rsidR="000F763B">
        <w:t>, 2003</w:t>
      </w:r>
    </w:p>
    <w:p w14:paraId="01BE67C8" w14:textId="283364AF" w:rsidR="00BD4A75" w:rsidRDefault="000F763B" w:rsidP="00BD4A75">
      <w:pPr>
        <w:pStyle w:val="ListParagraph"/>
        <w:numPr>
          <w:ilvl w:val="0"/>
          <w:numId w:val="19"/>
        </w:numPr>
      </w:pPr>
      <w:r>
        <w:t xml:space="preserve">Princeton University, </w:t>
      </w:r>
      <w:r w:rsidR="00C04DBA">
        <w:t>Center for Arts and Cultural Policy Studies, 1999-2000.</w:t>
      </w:r>
    </w:p>
    <w:p w14:paraId="7D03AE42" w14:textId="4FA40886" w:rsidR="00BD4A75" w:rsidRDefault="000F763B" w:rsidP="00BD4A75">
      <w:pPr>
        <w:pStyle w:val="ListParagraph"/>
        <w:numPr>
          <w:ilvl w:val="0"/>
          <w:numId w:val="19"/>
        </w:numPr>
      </w:pPr>
      <w:r>
        <w:t xml:space="preserve">University of Pennsylvania, </w:t>
      </w:r>
      <w:r w:rsidR="00C04DBA">
        <w:t xml:space="preserve">Annenberg School for Communication, </w:t>
      </w:r>
      <w:r w:rsidR="00BD4A75">
        <w:t xml:space="preserve">Annenberg Fellowship, </w:t>
      </w:r>
      <w:r w:rsidR="00C04DBA">
        <w:t>1996-97.</w:t>
      </w:r>
    </w:p>
    <w:p w14:paraId="7136FCEB" w14:textId="287A61FE" w:rsidR="00BD4A75" w:rsidRDefault="000F763B" w:rsidP="00BD4A75">
      <w:pPr>
        <w:pStyle w:val="ListParagraph"/>
        <w:numPr>
          <w:ilvl w:val="0"/>
          <w:numId w:val="19"/>
        </w:numPr>
      </w:pPr>
      <w:r>
        <w:t xml:space="preserve">Princeton University </w:t>
      </w:r>
      <w:r w:rsidR="00C04DBA">
        <w:t>250th Anniversary Fund for Innovation in Undergraduate Education, 1997, 2014-15.</w:t>
      </w:r>
    </w:p>
    <w:p w14:paraId="0C175165" w14:textId="7B2E9CEE" w:rsidR="00A01097" w:rsidRDefault="000F763B" w:rsidP="00BD4A75">
      <w:pPr>
        <w:pStyle w:val="ListParagraph"/>
        <w:numPr>
          <w:ilvl w:val="0"/>
          <w:numId w:val="19"/>
        </w:numPr>
      </w:pPr>
      <w:r>
        <w:t xml:space="preserve">Princeton University, </w:t>
      </w:r>
      <w:r w:rsidR="00C04DBA">
        <w:t>Committee on Research in the Humanities and Social Sciences, various.</w:t>
      </w:r>
    </w:p>
    <w:p w14:paraId="1904EBC0" w14:textId="77777777" w:rsidR="00C04DBA" w:rsidRDefault="00C04DBA" w:rsidP="00BD4A75"/>
    <w:p w14:paraId="1BD969E3" w14:textId="77777777" w:rsidR="00ED0953" w:rsidRPr="00606260" w:rsidRDefault="00ED0953" w:rsidP="00ED0953">
      <w:pPr>
        <w:pStyle w:val="Heading1"/>
        <w:rPr>
          <w:b/>
          <w:i/>
          <w:iCs/>
        </w:rPr>
      </w:pPr>
      <w:r w:rsidRPr="00606260">
        <w:rPr>
          <w:b/>
        </w:rPr>
        <w:t>BOOKS</w:t>
      </w:r>
    </w:p>
    <w:p w14:paraId="7EBFE88D" w14:textId="77777777" w:rsidR="00ED0953" w:rsidRDefault="00ED0953" w:rsidP="00ED0953">
      <w:pPr>
        <w:pStyle w:val="ListParagraph"/>
        <w:numPr>
          <w:ilvl w:val="0"/>
          <w:numId w:val="20"/>
        </w:numPr>
      </w:pPr>
      <w:r w:rsidRPr="00301768">
        <w:rPr>
          <w:i/>
          <w:iCs/>
        </w:rPr>
        <w:t>The Silent Sex: Gender, Deliberation and Institutions</w:t>
      </w:r>
      <w:r>
        <w:t>. With Christopher Karpowitz. Princeton University Press (2014).</w:t>
      </w:r>
    </w:p>
    <w:p w14:paraId="2349672E" w14:textId="48087CB8" w:rsidR="00ED0953" w:rsidRPr="00531D7F" w:rsidRDefault="00ED0953" w:rsidP="00531D7F">
      <w:pPr>
        <w:pStyle w:val="ListParagraph"/>
        <w:numPr>
          <w:ilvl w:val="0"/>
          <w:numId w:val="9"/>
        </w:numPr>
        <w:rPr>
          <w:i/>
        </w:rPr>
      </w:pPr>
      <w:r>
        <w:t xml:space="preserve">Featured in Princeton University home page, </w:t>
      </w:r>
      <w:r w:rsidRPr="004C4D5B">
        <w:rPr>
          <w:i/>
        </w:rPr>
        <w:t>P</w:t>
      </w:r>
      <w:r>
        <w:rPr>
          <w:i/>
        </w:rPr>
        <w:t xml:space="preserve">rinceton </w:t>
      </w:r>
      <w:r w:rsidRPr="004C4D5B">
        <w:rPr>
          <w:i/>
        </w:rPr>
        <w:t>A</w:t>
      </w:r>
      <w:r>
        <w:rPr>
          <w:i/>
        </w:rPr>
        <w:t>lumni Weekly</w:t>
      </w:r>
      <w:r>
        <w:t>, CNN op-ed</w:t>
      </w:r>
      <w:r w:rsidR="00531D7F">
        <w:t>;</w:t>
      </w:r>
      <w:r>
        <w:t xml:space="preserve"> covered in</w:t>
      </w:r>
      <w:r w:rsidRPr="002213A6">
        <w:rPr>
          <w:i/>
        </w:rPr>
        <w:t xml:space="preserve"> </w:t>
      </w:r>
      <w:r w:rsidRPr="00416D21">
        <w:rPr>
          <w:i/>
        </w:rPr>
        <w:t>The Daily Show</w:t>
      </w:r>
      <w:r>
        <w:rPr>
          <w:i/>
        </w:rPr>
        <w:t xml:space="preserve"> </w:t>
      </w:r>
      <w:r w:rsidRPr="00D84DE2">
        <w:t>(June 2017)</w:t>
      </w:r>
      <w:r>
        <w:t xml:space="preserve">, </w:t>
      </w:r>
      <w:r w:rsidRPr="00E752DA">
        <w:rPr>
          <w:i/>
        </w:rPr>
        <w:t>New York Times</w:t>
      </w:r>
      <w:r w:rsidR="00531D7F">
        <w:rPr>
          <w:i/>
        </w:rPr>
        <w:t xml:space="preserve"> (multiple times)</w:t>
      </w:r>
      <w:r>
        <w:rPr>
          <w:i/>
        </w:rPr>
        <w:t xml:space="preserve">, Washington Post, Slate, </w:t>
      </w:r>
      <w:proofErr w:type="spellStart"/>
      <w:r>
        <w:rPr>
          <w:i/>
        </w:rPr>
        <w:t>USNews</w:t>
      </w:r>
      <w:proofErr w:type="spellEnd"/>
      <w:r>
        <w:rPr>
          <w:i/>
        </w:rPr>
        <w:t>, Huffington Post</w:t>
      </w:r>
      <w:r w:rsidR="00531D7F">
        <w:rPr>
          <w:i/>
        </w:rPr>
        <w:t xml:space="preserve"> (multiple)</w:t>
      </w:r>
      <w:r>
        <w:rPr>
          <w:i/>
        </w:rPr>
        <w:t>, Dallas News,</w:t>
      </w:r>
      <w:r w:rsidRPr="00D23029">
        <w:t xml:space="preserve"> </w:t>
      </w:r>
      <w:r w:rsidRPr="00D23029">
        <w:rPr>
          <w:i/>
        </w:rPr>
        <w:t>Canadian Broadcasting Corporation</w:t>
      </w:r>
      <w:r>
        <w:rPr>
          <w:i/>
        </w:rPr>
        <w:t xml:space="preserve">, </w:t>
      </w:r>
      <w:proofErr w:type="spellStart"/>
      <w:r>
        <w:rPr>
          <w:i/>
        </w:rPr>
        <w:t>Youtube</w:t>
      </w:r>
      <w:proofErr w:type="spellEnd"/>
      <w:r>
        <w:rPr>
          <w:i/>
        </w:rPr>
        <w:t xml:space="preserve"> (</w:t>
      </w:r>
      <w:hyperlink r:id="rId10" w:history="1">
        <w:r w:rsidR="00531D7F" w:rsidRPr="0011424F">
          <w:rPr>
            <w:rStyle w:val="Hyperlink"/>
            <w:i/>
          </w:rPr>
          <w:t>https://youtu.be/t7GUjKv9qSI</w:t>
        </w:r>
      </w:hyperlink>
      <w:r>
        <w:rPr>
          <w:i/>
        </w:rPr>
        <w:t>)</w:t>
      </w:r>
      <w:r w:rsidR="00531D7F">
        <w:rPr>
          <w:i/>
        </w:rPr>
        <w:t xml:space="preserve">, </w:t>
      </w:r>
      <w:r w:rsidR="00531D7F" w:rsidRPr="00531D7F">
        <w:rPr>
          <w:i/>
          <w:iCs/>
        </w:rPr>
        <w:t>UPI, Monkeycage.org,</w:t>
      </w:r>
      <w:r w:rsidR="00531D7F">
        <w:t xml:space="preserve"> </w:t>
      </w:r>
      <w:r w:rsidR="00531D7F" w:rsidRPr="00F2230A">
        <w:rPr>
          <w:i/>
        </w:rPr>
        <w:t>Toronto Star</w:t>
      </w:r>
      <w:r w:rsidR="00531D7F">
        <w:t xml:space="preserve">, </w:t>
      </w:r>
      <w:r w:rsidR="00531D7F" w:rsidRPr="00F2230A">
        <w:rPr>
          <w:i/>
        </w:rPr>
        <w:t>Buzzfeed, The Telegraph, Jezebel, Psychology Today</w:t>
      </w:r>
      <w:r w:rsidR="00531D7F">
        <w:rPr>
          <w:iCs/>
        </w:rPr>
        <w:t xml:space="preserve">, </w:t>
      </w:r>
      <w:r w:rsidR="00531D7F" w:rsidRPr="00531D7F">
        <w:rPr>
          <w:i/>
        </w:rPr>
        <w:t xml:space="preserve">Time, </w:t>
      </w:r>
      <w:proofErr w:type="spellStart"/>
      <w:r w:rsidR="00531D7F" w:rsidRPr="00531D7F">
        <w:rPr>
          <w:i/>
        </w:rPr>
        <w:t>USAToday</w:t>
      </w:r>
      <w:proofErr w:type="spellEnd"/>
    </w:p>
    <w:p w14:paraId="52081039" w14:textId="77777777" w:rsidR="00ED0953" w:rsidRDefault="00ED0953" w:rsidP="00ED0953">
      <w:pPr>
        <w:ind w:left="1080"/>
      </w:pPr>
    </w:p>
    <w:p w14:paraId="1A63439C" w14:textId="77777777" w:rsidR="00ED0953" w:rsidRPr="00301768" w:rsidRDefault="00ED0953" w:rsidP="00ED0953">
      <w:pPr>
        <w:pStyle w:val="ListParagraph"/>
        <w:numPr>
          <w:ilvl w:val="0"/>
          <w:numId w:val="20"/>
        </w:numPr>
        <w:rPr>
          <w:i/>
        </w:rPr>
      </w:pPr>
      <w:r w:rsidRPr="00301768">
        <w:rPr>
          <w:i/>
        </w:rPr>
        <w:t>The Race Card: Campaign Strategy, Implicit Messages, and the Norm of Equality.</w:t>
      </w:r>
      <w:r>
        <w:t xml:space="preserve"> Princeton University Press (2001). </w:t>
      </w:r>
    </w:p>
    <w:p w14:paraId="6D257689" w14:textId="77777777" w:rsidR="00ED0953" w:rsidRPr="00F73BA6" w:rsidRDefault="00ED0953" w:rsidP="00ED0953">
      <w:pPr>
        <w:numPr>
          <w:ilvl w:val="0"/>
          <w:numId w:val="4"/>
        </w:numPr>
        <w:ind w:left="720"/>
        <w:rPr>
          <w:i/>
        </w:rPr>
      </w:pPr>
      <w:r>
        <w:t xml:space="preserve">Parts reprinted in H. Lavine (ed.), </w:t>
      </w:r>
      <w:r w:rsidRPr="00392D1F">
        <w:rPr>
          <w:i/>
        </w:rPr>
        <w:t>Political Psychology</w:t>
      </w:r>
      <w:r>
        <w:rPr>
          <w:i/>
        </w:rPr>
        <w:t>, Vol II:</w:t>
      </w:r>
      <w:r w:rsidRPr="00F73BA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F73BA6">
        <w:rPr>
          <w:i/>
        </w:rPr>
        <w:t xml:space="preserve">Public Opinion and Mass Political </w:t>
      </w:r>
      <w:proofErr w:type="spellStart"/>
      <w:r w:rsidRPr="00F73BA6">
        <w:rPr>
          <w:i/>
        </w:rPr>
        <w:t>Behaviour</w:t>
      </w:r>
      <w:proofErr w:type="spellEnd"/>
      <w:r>
        <w:t xml:space="preserve">. Sage Library of Political Science, 2010. </w:t>
      </w:r>
    </w:p>
    <w:p w14:paraId="51414ED1" w14:textId="77777777" w:rsidR="00ED0953" w:rsidRDefault="00ED0953" w:rsidP="00ED0953">
      <w:pPr>
        <w:numPr>
          <w:ilvl w:val="0"/>
          <w:numId w:val="4"/>
        </w:numPr>
        <w:ind w:left="720"/>
      </w:pPr>
      <w:r>
        <w:t xml:space="preserve">Featured in </w:t>
      </w:r>
      <w:r w:rsidRPr="00E752DA">
        <w:rPr>
          <w:i/>
        </w:rPr>
        <w:t>New York Times</w:t>
      </w:r>
      <w:r>
        <w:t xml:space="preserve">, </w:t>
      </w:r>
      <w:r w:rsidRPr="00E752DA">
        <w:rPr>
          <w:i/>
        </w:rPr>
        <w:t>LA Times</w:t>
      </w:r>
      <w:r>
        <w:t xml:space="preserve">, </w:t>
      </w:r>
      <w:r w:rsidRPr="00652E16">
        <w:rPr>
          <w:i/>
        </w:rPr>
        <w:t>Washington Post</w:t>
      </w:r>
      <w:r>
        <w:t xml:space="preserve">, </w:t>
      </w:r>
      <w:r w:rsidRPr="00E227F7">
        <w:rPr>
          <w:i/>
        </w:rPr>
        <w:t>Slate, Newsweek,</w:t>
      </w:r>
      <w:r>
        <w:t xml:space="preserve"> </w:t>
      </w:r>
      <w:r w:rsidRPr="003D3265">
        <w:rPr>
          <w:i/>
        </w:rPr>
        <w:t>Huffington Post, Boston Globe, Boston Review, New York magazine, New Republic, USA Today</w:t>
      </w:r>
      <w:r>
        <w:t xml:space="preserve">, Princeton University home page, </w:t>
      </w:r>
      <w:r w:rsidRPr="003D3265">
        <w:rPr>
          <w:i/>
        </w:rPr>
        <w:t>Princeton Alumni Weekly</w:t>
      </w:r>
      <w:r>
        <w:rPr>
          <w:i/>
        </w:rPr>
        <w:t>, The Atlantic, The Nation, CBS news, Vox</w:t>
      </w:r>
    </w:p>
    <w:p w14:paraId="608F4FB6" w14:textId="77777777" w:rsidR="004C4288" w:rsidRDefault="004C4288" w:rsidP="001B6A79">
      <w:pPr>
        <w:pStyle w:val="Heading1"/>
        <w:rPr>
          <w:b/>
        </w:rPr>
      </w:pPr>
    </w:p>
    <w:p w14:paraId="06AEA062" w14:textId="3AA47D3E" w:rsidR="00DD36CA" w:rsidRPr="00234F6C" w:rsidRDefault="00C04DBA" w:rsidP="00234F6C">
      <w:pPr>
        <w:pStyle w:val="Heading1"/>
        <w:rPr>
          <w:b/>
          <w:color w:val="000000"/>
          <w:sz w:val="24"/>
          <w:szCs w:val="24"/>
        </w:rPr>
      </w:pPr>
      <w:r w:rsidRPr="00234F6C">
        <w:rPr>
          <w:b/>
          <w:sz w:val="24"/>
          <w:szCs w:val="24"/>
        </w:rPr>
        <w:t>PEER-REVIEWED ARTICLES</w:t>
      </w:r>
    </w:p>
    <w:p w14:paraId="10D3F1BC" w14:textId="77777777" w:rsidR="00303791" w:rsidRDefault="00303791" w:rsidP="00DD36CA">
      <w:pPr>
        <w:rPr>
          <w:rFonts w:ascii="Times" w:hAnsi="Times" w:cstheme="minorBidi"/>
        </w:rPr>
      </w:pPr>
    </w:p>
    <w:p w14:paraId="5187565D" w14:textId="77777777" w:rsidR="00715C00" w:rsidRDefault="00715C00" w:rsidP="00715C00">
      <w:pPr>
        <w:rPr>
          <w:color w:val="000000"/>
        </w:rPr>
      </w:pPr>
      <w:r>
        <w:rPr>
          <w:color w:val="000000"/>
        </w:rPr>
        <w:t>“</w:t>
      </w:r>
      <w:r w:rsidRPr="00747EE9">
        <w:rPr>
          <w:color w:val="000000"/>
        </w:rPr>
        <w:t>Race in the Jury:</w:t>
      </w:r>
      <w:r>
        <w:rPr>
          <w:color w:val="000000"/>
        </w:rPr>
        <w:t xml:space="preserve"> </w:t>
      </w:r>
      <w:r w:rsidRPr="00747EE9">
        <w:rPr>
          <w:color w:val="000000"/>
        </w:rPr>
        <w:t>Does Racial Representation Matter?</w:t>
      </w:r>
      <w:r>
        <w:rPr>
          <w:color w:val="000000"/>
        </w:rPr>
        <w:t xml:space="preserve">” With David </w:t>
      </w:r>
      <w:proofErr w:type="spellStart"/>
      <w:r>
        <w:rPr>
          <w:color w:val="000000"/>
        </w:rPr>
        <w:t>Ribar</w:t>
      </w:r>
      <w:proofErr w:type="spellEnd"/>
      <w:r>
        <w:rPr>
          <w:color w:val="000000"/>
        </w:rPr>
        <w:t xml:space="preserve">, Elizabeth Elder, and Chris Karpowitz. Conditionally accepted, </w:t>
      </w:r>
      <w:r w:rsidRPr="00855588">
        <w:rPr>
          <w:i/>
          <w:iCs/>
          <w:color w:val="000000"/>
        </w:rPr>
        <w:t>JOP</w:t>
      </w:r>
      <w:r>
        <w:rPr>
          <w:color w:val="000000"/>
        </w:rPr>
        <w:t xml:space="preserve">. </w:t>
      </w:r>
    </w:p>
    <w:p w14:paraId="08E02F7C" w14:textId="77777777" w:rsidR="00715C00" w:rsidRDefault="00715C00" w:rsidP="00E56CDA">
      <w:pPr>
        <w:rPr>
          <w:color w:val="000000"/>
        </w:rPr>
      </w:pPr>
    </w:p>
    <w:p w14:paraId="3E4CEF76" w14:textId="50091E67" w:rsidR="00E56CDA" w:rsidRDefault="00E9225E" w:rsidP="00E56CDA">
      <w:r>
        <w:rPr>
          <w:color w:val="000000"/>
        </w:rPr>
        <w:t xml:space="preserve">“Status: What it is and Why It Matters for Politics.” </w:t>
      </w:r>
      <w:r w:rsidR="00E56CDA">
        <w:rPr>
          <w:rStyle w:val="highwire-cite-metadata-date"/>
        </w:rPr>
        <w:t xml:space="preserve">2022. </w:t>
      </w:r>
      <w:r w:rsidR="00E56CDA" w:rsidRPr="00E56CDA">
        <w:rPr>
          <w:rStyle w:val="highwire-cite-metadata-journal"/>
          <w:i/>
          <w:iCs/>
        </w:rPr>
        <w:t>RSF: The Russell Sage Foundation Journal of the Social Sciences</w:t>
      </w:r>
      <w:r w:rsidR="00E56CDA">
        <w:rPr>
          <w:rStyle w:val="highwire-cite-metadata-journal"/>
        </w:rPr>
        <w:t xml:space="preserve"> </w:t>
      </w:r>
      <w:r w:rsidR="00E56CDA">
        <w:rPr>
          <w:rStyle w:val="highwire-cite-metadata-date"/>
        </w:rPr>
        <w:t xml:space="preserve">November, </w:t>
      </w:r>
      <w:r w:rsidR="00E56CDA">
        <w:rPr>
          <w:rStyle w:val="highwire-cite-metadata-volume"/>
        </w:rPr>
        <w:t xml:space="preserve">8 </w:t>
      </w:r>
      <w:r w:rsidR="00E56CDA">
        <w:rPr>
          <w:rStyle w:val="highwire-cite-metadata-issue"/>
        </w:rPr>
        <w:t xml:space="preserve">(6) </w:t>
      </w:r>
      <w:r w:rsidR="00E56CDA">
        <w:rPr>
          <w:rStyle w:val="highwire-cite-metadata-pages"/>
        </w:rPr>
        <w:t xml:space="preserve">50-68; </w:t>
      </w:r>
      <w:r w:rsidR="00E56CDA">
        <w:rPr>
          <w:rStyle w:val="highwire-cite-metadata-doi"/>
        </w:rPr>
        <w:t xml:space="preserve">DOI: https://doi.org/10.7758/RSF.2022.8.6.03 </w:t>
      </w:r>
    </w:p>
    <w:p w14:paraId="23E54AB2" w14:textId="288B599C" w:rsidR="00303791" w:rsidRDefault="00303791" w:rsidP="00DD36CA">
      <w:pPr>
        <w:rPr>
          <w:rFonts w:ascii="Times" w:hAnsi="Times" w:cstheme="minorBidi"/>
        </w:rPr>
      </w:pPr>
    </w:p>
    <w:p w14:paraId="744B8579" w14:textId="3C00B477" w:rsidR="00DD36CA" w:rsidRPr="003E7D03" w:rsidRDefault="00DD36CA" w:rsidP="00DD36CA">
      <w:pPr>
        <w:rPr>
          <w:rFonts w:ascii="Times" w:hAnsi="Times" w:cstheme="minorBidi"/>
        </w:rPr>
      </w:pPr>
      <w:r>
        <w:rPr>
          <w:rFonts w:ascii="Times" w:hAnsi="Times" w:cstheme="minorBidi"/>
        </w:rPr>
        <w:t xml:space="preserve">“The </w:t>
      </w:r>
      <w:r w:rsidR="00B401C6">
        <w:rPr>
          <w:rFonts w:ascii="Times" w:hAnsi="Times" w:cstheme="minorBidi"/>
        </w:rPr>
        <w:t>P</w:t>
      </w:r>
      <w:r>
        <w:rPr>
          <w:rFonts w:ascii="Times" w:hAnsi="Times" w:cstheme="minorBidi"/>
        </w:rPr>
        <w:t xml:space="preserve">olitical </w:t>
      </w:r>
      <w:r w:rsidR="00B401C6">
        <w:rPr>
          <w:rFonts w:ascii="Times" w:hAnsi="Times" w:cstheme="minorBidi"/>
        </w:rPr>
        <w:t>E</w:t>
      </w:r>
      <w:r>
        <w:rPr>
          <w:rFonts w:ascii="Times" w:hAnsi="Times" w:cstheme="minorBidi"/>
        </w:rPr>
        <w:t xml:space="preserve">ffects of </w:t>
      </w:r>
      <w:r w:rsidR="00B401C6">
        <w:rPr>
          <w:rFonts w:ascii="Times" w:hAnsi="Times" w:cstheme="minorBidi"/>
        </w:rPr>
        <w:t>O</w:t>
      </w:r>
      <w:r>
        <w:rPr>
          <w:rFonts w:ascii="Times" w:hAnsi="Times" w:cstheme="minorBidi"/>
        </w:rPr>
        <w:t xml:space="preserve">pioid </w:t>
      </w:r>
      <w:r w:rsidR="00B401C6">
        <w:rPr>
          <w:rFonts w:ascii="Times" w:hAnsi="Times" w:cstheme="minorBidi"/>
        </w:rPr>
        <w:t>A</w:t>
      </w:r>
      <w:r>
        <w:rPr>
          <w:rFonts w:ascii="Times" w:hAnsi="Times" w:cstheme="minorBidi"/>
        </w:rPr>
        <w:t xml:space="preserve">ddiction </w:t>
      </w:r>
      <w:r w:rsidR="00B401C6">
        <w:rPr>
          <w:rFonts w:ascii="Times" w:hAnsi="Times" w:cstheme="minorBidi"/>
        </w:rPr>
        <w:t>F</w:t>
      </w:r>
      <w:r>
        <w:rPr>
          <w:rFonts w:ascii="Times" w:hAnsi="Times" w:cstheme="minorBidi"/>
        </w:rPr>
        <w:t xml:space="preserve">rames.” </w:t>
      </w:r>
      <w:r w:rsidR="00303791">
        <w:rPr>
          <w:rFonts w:ascii="Times" w:hAnsi="Times"/>
          <w:color w:val="000000"/>
        </w:rPr>
        <w:t>2022.</w:t>
      </w:r>
      <w:r>
        <w:rPr>
          <w:rFonts w:ascii="Times" w:hAnsi="Times"/>
          <w:color w:val="000000"/>
        </w:rPr>
        <w:t xml:space="preserve"> </w:t>
      </w:r>
      <w:r w:rsidRPr="00C0132D">
        <w:rPr>
          <w:i/>
          <w:iCs/>
          <w:color w:val="000000"/>
        </w:rPr>
        <w:t>Journal of Politics</w:t>
      </w:r>
      <w:r>
        <w:rPr>
          <w:rFonts w:ascii="Times" w:hAnsi="Times"/>
          <w:color w:val="000000"/>
        </w:rPr>
        <w:t xml:space="preserve">.  </w:t>
      </w:r>
      <w:r w:rsidR="0060057C">
        <w:rPr>
          <w:rFonts w:ascii="Times" w:hAnsi="Times"/>
          <w:color w:val="000000"/>
        </w:rPr>
        <w:t xml:space="preserve">Ahead-of-Print 10-12-22. </w:t>
      </w:r>
      <w:r w:rsidR="0060057C">
        <w:rPr>
          <w:rStyle w:val="apple-converted-space"/>
          <w:rFonts w:ascii="Helvetica" w:hAnsi="Helvetica"/>
          <w:color w:val="000000"/>
        </w:rPr>
        <w:t> </w:t>
      </w:r>
      <w:hyperlink r:id="rId11" w:tooltip="Original URL:&#10;https://urldefense.com/v3/__https://doi.org/10.1086/720326__;!!LkSTlj0I!C7k29LppWnP2_2o3nlDLeE_R_JOS_f1U7dn7nIlvCWUCnE2MeW3WDnmH2mp2lp59XzYYFaTmlU8e-gN6ZdOvhSK-dP8M2Kg$&#10;&#10;Click to follow link." w:history="1">
        <w:r w:rsidR="0060057C">
          <w:rPr>
            <w:rStyle w:val="Hyperlink"/>
            <w:rFonts w:ascii="Helvetica" w:hAnsi="Helvetica"/>
            <w:color w:val="0078D7"/>
          </w:rPr>
          <w:t>https://doi.org/10.1086/720326</w:t>
        </w:r>
      </w:hyperlink>
      <w:r w:rsidR="0060057C">
        <w:t xml:space="preserve"> </w:t>
      </w:r>
      <w:r w:rsidR="000F763B">
        <w:t xml:space="preserve">. </w:t>
      </w:r>
      <w:r w:rsidR="000F763B">
        <w:rPr>
          <w:rFonts w:ascii="Times" w:hAnsi="Times" w:cstheme="minorBidi"/>
        </w:rPr>
        <w:t xml:space="preserve">With Tanika </w:t>
      </w:r>
      <w:r w:rsidR="000F763B">
        <w:rPr>
          <w:rFonts w:ascii="Times" w:hAnsi="Times"/>
          <w:color w:val="000000"/>
        </w:rPr>
        <w:t xml:space="preserve">Raychaudhuri, Anne McDonough. </w:t>
      </w:r>
    </w:p>
    <w:p w14:paraId="5D9D783A" w14:textId="77777777" w:rsidR="00DD36CA" w:rsidRDefault="00DD36CA" w:rsidP="008805D4">
      <w:pPr>
        <w:rPr>
          <w:color w:val="000000"/>
        </w:rPr>
      </w:pPr>
    </w:p>
    <w:p w14:paraId="1302F320" w14:textId="3721C73E" w:rsidR="008805D4" w:rsidRDefault="008805D4" w:rsidP="008805D4">
      <w:pPr>
        <w:rPr>
          <w:color w:val="000000"/>
        </w:rPr>
      </w:pPr>
      <w:r>
        <w:rPr>
          <w:color w:val="000000"/>
        </w:rPr>
        <w:t>“Jailed While Presumed Innocent.”</w:t>
      </w:r>
      <w:r w:rsidR="00303791">
        <w:rPr>
          <w:color w:val="000000"/>
        </w:rPr>
        <w:t xml:space="preserve"> 2022.</w:t>
      </w:r>
      <w:r>
        <w:rPr>
          <w:color w:val="000000"/>
        </w:rPr>
        <w:t xml:space="preserve"> </w:t>
      </w:r>
      <w:r w:rsidRPr="00C0132D">
        <w:rPr>
          <w:i/>
          <w:iCs/>
          <w:color w:val="000000"/>
        </w:rPr>
        <w:t>Journal of Politics</w:t>
      </w:r>
      <w:r w:rsidR="00FC7505">
        <w:rPr>
          <w:color w:val="000000"/>
        </w:rPr>
        <w:t xml:space="preserve"> </w:t>
      </w:r>
      <w:r w:rsidR="00FC7505" w:rsidRPr="00FC7505">
        <w:rPr>
          <w:color w:val="000000"/>
        </w:rPr>
        <w:t>volume 84, number 3</w:t>
      </w:r>
      <w:r>
        <w:rPr>
          <w:color w:val="000000"/>
        </w:rPr>
        <w:t xml:space="preserve">. </w:t>
      </w:r>
      <w:hyperlink r:id="rId12" w:history="1">
        <w:r w:rsidR="00FC7505" w:rsidRPr="00447E17">
          <w:rPr>
            <w:rStyle w:val="Hyperlink"/>
          </w:rPr>
          <w:t>https://doi.org/10.1086/719006</w:t>
        </w:r>
      </w:hyperlink>
      <w:r w:rsidR="00FC7505">
        <w:rPr>
          <w:color w:val="000000"/>
        </w:rPr>
        <w:t xml:space="preserve"> </w:t>
      </w:r>
      <w:r w:rsidR="000F763B">
        <w:rPr>
          <w:color w:val="000000"/>
        </w:rPr>
        <w:t>. With Anne McDonough, Ted Enamorado.</w:t>
      </w:r>
    </w:p>
    <w:p w14:paraId="72621514" w14:textId="77777777" w:rsidR="008805D4" w:rsidRDefault="008805D4" w:rsidP="000123A5">
      <w:pPr>
        <w:rPr>
          <w:color w:val="000000"/>
        </w:rPr>
      </w:pPr>
    </w:p>
    <w:p w14:paraId="09988710" w14:textId="3D33E8EE" w:rsidR="000123A5" w:rsidRPr="00BC0E26" w:rsidRDefault="000123A5" w:rsidP="000123A5">
      <w:pPr>
        <w:rPr>
          <w:color w:val="000000"/>
        </w:rPr>
      </w:pPr>
      <w:r>
        <w:rPr>
          <w:color w:val="000000"/>
        </w:rPr>
        <w:t>“</w:t>
      </w:r>
      <w:r w:rsidRPr="000123A5">
        <w:rPr>
          <w:color w:val="000000"/>
        </w:rPr>
        <w:t>Education and Political Participation</w:t>
      </w:r>
      <w:r>
        <w:rPr>
          <w:color w:val="000000"/>
        </w:rPr>
        <w:t xml:space="preserve">.” </w:t>
      </w:r>
      <w:r w:rsidR="002D36FC">
        <w:rPr>
          <w:color w:val="000000"/>
        </w:rPr>
        <w:t>2022</w:t>
      </w:r>
      <w:r>
        <w:rPr>
          <w:color w:val="000000"/>
        </w:rPr>
        <w:t xml:space="preserve">. </w:t>
      </w:r>
      <w:r w:rsidRPr="000123A5">
        <w:rPr>
          <w:i/>
          <w:iCs/>
          <w:color w:val="000000"/>
        </w:rPr>
        <w:t>Annual Review of Political Science</w:t>
      </w:r>
      <w:r w:rsidR="00F5367B">
        <w:rPr>
          <w:i/>
          <w:iCs/>
          <w:color w:val="000000"/>
        </w:rPr>
        <w:t xml:space="preserve">, </w:t>
      </w:r>
      <w:r w:rsidR="00BC0E26" w:rsidRPr="00BC0E26">
        <w:rPr>
          <w:i/>
          <w:iCs/>
          <w:color w:val="000000"/>
        </w:rPr>
        <w:t>25:89–110</w:t>
      </w:r>
      <w:r w:rsidR="00C559E7" w:rsidRPr="00C559E7">
        <w:rPr>
          <w:i/>
          <w:iCs/>
          <w:color w:val="000000"/>
        </w:rPr>
        <w:t>, online</w:t>
      </w:r>
      <w:r w:rsidR="00C559E7">
        <w:rPr>
          <w:i/>
          <w:iCs/>
          <w:color w:val="000000"/>
        </w:rPr>
        <w:t xml:space="preserve"> only</w:t>
      </w:r>
      <w:r w:rsidR="00BC0E26">
        <w:rPr>
          <w:i/>
          <w:iCs/>
          <w:color w:val="000000"/>
        </w:rPr>
        <w:t>.</w:t>
      </w:r>
      <w:r w:rsidR="00BC0E26">
        <w:rPr>
          <w:color w:val="000000"/>
        </w:rPr>
        <w:t xml:space="preserve"> </w:t>
      </w:r>
      <w:r w:rsidR="00CF7FFE">
        <w:rPr>
          <w:color w:val="000000"/>
        </w:rPr>
        <w:t xml:space="preserve">Published as Review </w:t>
      </w:r>
      <w:r w:rsidR="00BC0E26" w:rsidRPr="00BC0E26">
        <w:rPr>
          <w:color w:val="000000"/>
        </w:rPr>
        <w:t>in Advance</w:t>
      </w:r>
      <w:r w:rsidR="00CF7FFE">
        <w:rPr>
          <w:color w:val="000000"/>
        </w:rPr>
        <w:t xml:space="preserve"> 12/</w:t>
      </w:r>
      <w:r w:rsidR="00BC0E26" w:rsidRPr="00BC0E26">
        <w:rPr>
          <w:color w:val="000000"/>
        </w:rPr>
        <w:t>8</w:t>
      </w:r>
      <w:r w:rsidR="00CF7FFE">
        <w:rPr>
          <w:color w:val="000000"/>
        </w:rPr>
        <w:t>/</w:t>
      </w:r>
      <w:r w:rsidR="00BC0E26" w:rsidRPr="00BC0E26">
        <w:rPr>
          <w:color w:val="000000"/>
        </w:rPr>
        <w:t>2021</w:t>
      </w:r>
      <w:r w:rsidR="00BC0E26">
        <w:rPr>
          <w:color w:val="000000"/>
        </w:rPr>
        <w:t>.</w:t>
      </w:r>
      <w:r w:rsidR="000F763B">
        <w:rPr>
          <w:color w:val="000000"/>
        </w:rPr>
        <w:t xml:space="preserve"> With </w:t>
      </w:r>
      <w:r w:rsidR="000F763B" w:rsidRPr="000123A5">
        <w:rPr>
          <w:color w:val="000000"/>
        </w:rPr>
        <w:t>Claire Willeck</w:t>
      </w:r>
      <w:r w:rsidR="000F763B">
        <w:rPr>
          <w:color w:val="000000"/>
        </w:rPr>
        <w:t>.</w:t>
      </w:r>
    </w:p>
    <w:p w14:paraId="6A71A9D0" w14:textId="77777777" w:rsidR="000123A5" w:rsidRDefault="000123A5" w:rsidP="00DD5CC2">
      <w:pPr>
        <w:rPr>
          <w:color w:val="000000"/>
        </w:rPr>
      </w:pPr>
    </w:p>
    <w:p w14:paraId="4BBD6795" w14:textId="3E1B12E1" w:rsidR="000F2F04" w:rsidRDefault="000F2F04" w:rsidP="000F2F04">
      <w:pPr>
        <w:rPr>
          <w:color w:val="000000"/>
        </w:rPr>
      </w:pPr>
      <w:r>
        <w:rPr>
          <w:color w:val="000000"/>
        </w:rPr>
        <w:t>“</w:t>
      </w:r>
      <w:r w:rsidRPr="003003B4">
        <w:rPr>
          <w:color w:val="000000"/>
        </w:rPr>
        <w:t>Improving Women’s Advancement in Political Science: What We Know About What Works</w:t>
      </w:r>
      <w:r w:rsidR="00E8509B">
        <w:rPr>
          <w:color w:val="000000"/>
        </w:rPr>
        <w:t>.</w:t>
      </w:r>
      <w:r>
        <w:rPr>
          <w:color w:val="000000"/>
        </w:rPr>
        <w:t xml:space="preserve">” </w:t>
      </w:r>
      <w:r w:rsidR="00DD5CC2" w:rsidRPr="003003B4">
        <w:rPr>
          <w:i/>
          <w:iCs/>
          <w:color w:val="000000"/>
        </w:rPr>
        <w:t>PS</w:t>
      </w:r>
      <w:r w:rsidR="00673536">
        <w:rPr>
          <w:color w:val="000000"/>
        </w:rPr>
        <w:t>.</w:t>
      </w:r>
      <w:r w:rsidR="00DD5CC2">
        <w:rPr>
          <w:color w:val="000000"/>
        </w:rPr>
        <w:t xml:space="preserve"> </w:t>
      </w:r>
      <w:r w:rsidR="001A6CC4">
        <w:rPr>
          <w:color w:val="000000"/>
        </w:rPr>
        <w:t>P</w:t>
      </w:r>
      <w:r w:rsidR="00DD5CC2">
        <w:rPr>
          <w:color w:val="000000"/>
        </w:rPr>
        <w:t>ubl</w:t>
      </w:r>
      <w:r w:rsidR="001A6CC4">
        <w:rPr>
          <w:color w:val="000000"/>
        </w:rPr>
        <w:t>.</w:t>
      </w:r>
      <w:r w:rsidR="00DD5CC2">
        <w:rPr>
          <w:color w:val="000000"/>
        </w:rPr>
        <w:t xml:space="preserve"> online </w:t>
      </w:r>
      <w:r w:rsidR="001A6CC4">
        <w:rPr>
          <w:color w:val="000000"/>
        </w:rPr>
        <w:t>5/</w:t>
      </w:r>
      <w:r w:rsidR="00DD5CC2">
        <w:rPr>
          <w:color w:val="000000"/>
        </w:rPr>
        <w:t>13</w:t>
      </w:r>
      <w:r w:rsidR="001A6CC4">
        <w:rPr>
          <w:color w:val="000000"/>
        </w:rPr>
        <w:t>/</w:t>
      </w:r>
      <w:r w:rsidR="00DD5CC2">
        <w:rPr>
          <w:color w:val="000000"/>
        </w:rPr>
        <w:t>20.</w:t>
      </w:r>
      <w:r w:rsidR="001A6CC4">
        <w:rPr>
          <w:color w:val="000000"/>
        </w:rPr>
        <w:t xml:space="preserve"> </w:t>
      </w:r>
      <w:r w:rsidR="00DD5CC2" w:rsidRPr="00DD5CC2">
        <w:rPr>
          <w:color w:val="000000"/>
        </w:rPr>
        <w:t>DOI: </w:t>
      </w:r>
      <w:hyperlink r:id="rId13" w:tgtFrame="_blank" w:history="1">
        <w:r w:rsidR="00DD5CC2" w:rsidRPr="00DD5CC2">
          <w:rPr>
            <w:rStyle w:val="Hyperlink"/>
          </w:rPr>
          <w:t>https://doi.org/10.1017/S1049096520000402</w:t>
        </w:r>
      </w:hyperlink>
      <w:r w:rsidR="001A6CC4">
        <w:rPr>
          <w:color w:val="000000"/>
        </w:rPr>
        <w:t xml:space="preserve"> </w:t>
      </w:r>
      <w:r w:rsidR="000F763B">
        <w:rPr>
          <w:color w:val="000000"/>
        </w:rPr>
        <w:t xml:space="preserve">. With Lisa Argyle. </w:t>
      </w:r>
    </w:p>
    <w:p w14:paraId="09E32AA8" w14:textId="77777777" w:rsidR="000F2F04" w:rsidRDefault="000F2F04" w:rsidP="000F2F04">
      <w:pPr>
        <w:rPr>
          <w:color w:val="000000"/>
        </w:rPr>
      </w:pPr>
      <w:r>
        <w:rPr>
          <w:color w:val="000000"/>
        </w:rPr>
        <w:t xml:space="preserve"> </w:t>
      </w:r>
    </w:p>
    <w:p w14:paraId="0BD772D4" w14:textId="590D1B90" w:rsidR="000D2CCF" w:rsidRDefault="000D2CCF" w:rsidP="000F2F04">
      <w:pPr>
        <w:rPr>
          <w:color w:val="000000"/>
        </w:rPr>
      </w:pPr>
      <w:r>
        <w:rPr>
          <w:color w:val="000000"/>
        </w:rPr>
        <w:t xml:space="preserve">“When Poor Students Attend Rich Schools.” 2020. </w:t>
      </w:r>
      <w:r w:rsidRPr="00807699">
        <w:rPr>
          <w:i/>
          <w:iCs/>
          <w:color w:val="000000"/>
        </w:rPr>
        <w:t>Perspectives on Politics</w:t>
      </w:r>
      <w:r>
        <w:rPr>
          <w:color w:val="000000"/>
        </w:rPr>
        <w:t xml:space="preserve">. </w:t>
      </w:r>
      <w:r w:rsidR="00DD5CC2">
        <w:rPr>
          <w:color w:val="000000"/>
        </w:rPr>
        <w:t>Published o</w:t>
      </w:r>
      <w:r w:rsidR="004B0CA8">
        <w:rPr>
          <w:color w:val="000000"/>
        </w:rPr>
        <w:t xml:space="preserve">nline May </w:t>
      </w:r>
      <w:r w:rsidR="00673536">
        <w:rPr>
          <w:color w:val="000000"/>
        </w:rPr>
        <w:t xml:space="preserve">20, </w:t>
      </w:r>
      <w:r w:rsidR="004B0CA8">
        <w:rPr>
          <w:color w:val="000000"/>
        </w:rPr>
        <w:t>2020</w:t>
      </w:r>
      <w:r w:rsidR="00673536">
        <w:rPr>
          <w:color w:val="000000"/>
        </w:rPr>
        <w:t>.</w:t>
      </w:r>
      <w:r w:rsidR="004B0CA8">
        <w:rPr>
          <w:color w:val="000000"/>
        </w:rPr>
        <w:t xml:space="preserve"> </w:t>
      </w:r>
      <w:hyperlink r:id="rId14" w:history="1">
        <w:r w:rsidR="004B0CA8" w:rsidRPr="00E8479F">
          <w:rPr>
            <w:rStyle w:val="Hyperlink"/>
          </w:rPr>
          <w:t>https://doi.org/10.1017/S1537592720000699</w:t>
        </w:r>
      </w:hyperlink>
      <w:r w:rsidR="004B0CA8">
        <w:rPr>
          <w:color w:val="000000"/>
        </w:rPr>
        <w:t xml:space="preserve"> </w:t>
      </w:r>
      <w:r w:rsidR="000F763B">
        <w:rPr>
          <w:color w:val="000000"/>
        </w:rPr>
        <w:t xml:space="preserve">. With Adam </w:t>
      </w:r>
      <w:proofErr w:type="spellStart"/>
      <w:r w:rsidR="000F763B">
        <w:rPr>
          <w:color w:val="000000"/>
        </w:rPr>
        <w:t>Thal</w:t>
      </w:r>
      <w:proofErr w:type="spellEnd"/>
      <w:r w:rsidR="000F763B">
        <w:rPr>
          <w:color w:val="000000"/>
        </w:rPr>
        <w:t xml:space="preserve">, Vittorio Merola, and Tanika Raychaudhuri. </w:t>
      </w:r>
    </w:p>
    <w:p w14:paraId="7C9AD6C1" w14:textId="77777777" w:rsidR="000D2CCF" w:rsidRDefault="000D2CCF" w:rsidP="007305BA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45081" w14:textId="08923BB6" w:rsidR="001A72D4" w:rsidRDefault="004C4288" w:rsidP="007305BA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A12E6B">
        <w:rPr>
          <w:rFonts w:ascii="Times New Roman" w:hAnsi="Times New Roman" w:cs="Times New Roman"/>
          <w:color w:val="000000"/>
          <w:sz w:val="24"/>
          <w:szCs w:val="24"/>
        </w:rPr>
        <w:t xml:space="preserve">"’I'm Not the President of Black America’: Rhetorical Versus Policy Representation.” </w:t>
      </w:r>
      <w:r w:rsidR="001A72D4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A12E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72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Perspectives on Politic</w:t>
      </w:r>
      <w:r w:rsidR="001A72D4">
        <w:rPr>
          <w:rFonts w:ascii="Times New Roman" w:hAnsi="Times New Roman" w:cs="Times New Roman"/>
          <w:color w:val="000000"/>
          <w:sz w:val="24"/>
          <w:szCs w:val="24"/>
        </w:rPr>
        <w:t>s 17:1038-1058</w:t>
      </w:r>
      <w:r w:rsidRPr="00A12E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5" w:history="1">
        <w:r w:rsidR="001A72D4" w:rsidRPr="00255092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http://dx.doi.org/10.1017/S1537592719000963</w:t>
        </w:r>
      </w:hyperlink>
      <w:r w:rsidR="001A72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6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F763B" w:rsidRPr="00A12E6B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proofErr w:type="spellStart"/>
      <w:r w:rsidR="000F763B" w:rsidRPr="00A12E6B">
        <w:rPr>
          <w:rFonts w:ascii="Times New Roman" w:hAnsi="Times New Roman" w:cs="Times New Roman"/>
          <w:color w:val="000000"/>
          <w:sz w:val="24"/>
          <w:szCs w:val="24"/>
        </w:rPr>
        <w:t>Pavielle</w:t>
      </w:r>
      <w:proofErr w:type="spellEnd"/>
      <w:r w:rsidR="000F763B" w:rsidRPr="00A12E6B">
        <w:rPr>
          <w:rFonts w:ascii="Times New Roman" w:hAnsi="Times New Roman" w:cs="Times New Roman"/>
          <w:color w:val="000000"/>
          <w:sz w:val="24"/>
          <w:szCs w:val="24"/>
        </w:rPr>
        <w:t xml:space="preserve"> Haines and Bennett Butler.</w:t>
      </w:r>
    </w:p>
    <w:p w14:paraId="22EE10B5" w14:textId="7CAE4974" w:rsidR="00302F21" w:rsidRPr="00302F21" w:rsidRDefault="00302F21" w:rsidP="00302F21">
      <w:pPr>
        <w:pStyle w:val="NormalWeb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“Most Influential Perspectives Articles 2019”, </w:t>
      </w:r>
      <w:r w:rsidRPr="00E8509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Perspectives on Politics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B491C3" w14:textId="77777777" w:rsidR="004C4288" w:rsidRDefault="004C4288" w:rsidP="00833A67">
      <w:pPr>
        <w:rPr>
          <w:color w:val="000000"/>
        </w:rPr>
      </w:pPr>
    </w:p>
    <w:p w14:paraId="7C049ECE" w14:textId="51FB090E" w:rsidR="008225EB" w:rsidRDefault="008225EB" w:rsidP="00833A67">
      <w:pPr>
        <w:rPr>
          <w:color w:val="000000"/>
        </w:rPr>
      </w:pPr>
      <w:r>
        <w:rPr>
          <w:color w:val="000000"/>
        </w:rPr>
        <w:t xml:space="preserve">“Do Gender Enclaves Remediate Social Inequality?” </w:t>
      </w:r>
      <w:r w:rsidR="00575A5B">
        <w:rPr>
          <w:color w:val="000000"/>
        </w:rPr>
        <w:t>2018</w:t>
      </w:r>
      <w:r w:rsidR="00130013">
        <w:t>.</w:t>
      </w:r>
      <w:r>
        <w:rPr>
          <w:color w:val="000000"/>
        </w:rPr>
        <w:t xml:space="preserve"> </w:t>
      </w:r>
      <w:r w:rsidRPr="008225EB">
        <w:rPr>
          <w:i/>
          <w:color w:val="000000"/>
        </w:rPr>
        <w:t>J</w:t>
      </w:r>
      <w:r w:rsidR="0075256F">
        <w:rPr>
          <w:i/>
          <w:color w:val="000000"/>
        </w:rPr>
        <w:t xml:space="preserve">ournal of </w:t>
      </w:r>
      <w:r w:rsidRPr="008225EB">
        <w:rPr>
          <w:i/>
          <w:color w:val="000000"/>
        </w:rPr>
        <w:t>P</w:t>
      </w:r>
      <w:r w:rsidR="0075256F">
        <w:rPr>
          <w:i/>
          <w:color w:val="000000"/>
        </w:rPr>
        <w:t>olitics</w:t>
      </w:r>
      <w:r w:rsidR="00575A5B">
        <w:rPr>
          <w:color w:val="000000"/>
        </w:rPr>
        <w:t xml:space="preserve"> </w:t>
      </w:r>
      <w:r w:rsidR="007C361F">
        <w:rPr>
          <w:color w:val="000000"/>
        </w:rPr>
        <w:t>80</w:t>
      </w:r>
      <w:r w:rsidR="00821323">
        <w:rPr>
          <w:color w:val="000000"/>
        </w:rPr>
        <w:t>:1134-49</w:t>
      </w:r>
      <w:r w:rsidR="007C361F">
        <w:rPr>
          <w:color w:val="000000"/>
        </w:rPr>
        <w:t>.</w:t>
      </w:r>
      <w:r w:rsidR="00BA636D" w:rsidRPr="00BA636D">
        <w:rPr>
          <w:color w:val="000000"/>
        </w:rPr>
        <w:t xml:space="preserve"> </w:t>
      </w:r>
      <w:hyperlink r:id="rId16" w:history="1">
        <w:r w:rsidR="001A6CC4" w:rsidRPr="00043110">
          <w:rPr>
            <w:rStyle w:val="Hyperlink"/>
          </w:rPr>
          <w:t>http://dx.doi.org/10.1086/698756</w:t>
        </w:r>
      </w:hyperlink>
      <w:r w:rsidR="001A6CC4">
        <w:rPr>
          <w:color w:val="000000"/>
        </w:rPr>
        <w:t xml:space="preserve"> </w:t>
      </w:r>
      <w:r w:rsidR="000F763B">
        <w:rPr>
          <w:color w:val="000000"/>
        </w:rPr>
        <w:t>. With Chris Karpowitz.</w:t>
      </w:r>
    </w:p>
    <w:p w14:paraId="584D3873" w14:textId="77777777" w:rsidR="008225EB" w:rsidRDefault="008225EB" w:rsidP="00833A67">
      <w:pPr>
        <w:rPr>
          <w:color w:val="000000"/>
        </w:rPr>
      </w:pPr>
    </w:p>
    <w:p w14:paraId="290314B5" w14:textId="442485C4" w:rsidR="00833A67" w:rsidRPr="0010706B" w:rsidRDefault="00833A67" w:rsidP="00833A67">
      <w:pPr>
        <w:rPr>
          <w:color w:val="000000"/>
        </w:rPr>
      </w:pPr>
      <w:r>
        <w:rPr>
          <w:color w:val="000000"/>
        </w:rPr>
        <w:t>“</w:t>
      </w:r>
      <w:r w:rsidRPr="00505AEB">
        <w:rPr>
          <w:color w:val="000000"/>
        </w:rPr>
        <w:t>College Socialization and the Economic Views of Affluent Americans</w:t>
      </w:r>
      <w:r w:rsidR="007E11ED">
        <w:rPr>
          <w:color w:val="000000"/>
        </w:rPr>
        <w:t>.</w:t>
      </w:r>
      <w:r>
        <w:rPr>
          <w:color w:val="000000"/>
        </w:rPr>
        <w:t xml:space="preserve">”  </w:t>
      </w:r>
      <w:r w:rsidR="001138FF">
        <w:rPr>
          <w:color w:val="000000"/>
        </w:rPr>
        <w:t>2017</w:t>
      </w:r>
      <w:r w:rsidR="00170CD4">
        <w:rPr>
          <w:color w:val="000000"/>
        </w:rPr>
        <w:t xml:space="preserve">. </w:t>
      </w:r>
      <w:r w:rsidR="00951171" w:rsidRPr="00667B94">
        <w:rPr>
          <w:i/>
          <w:color w:val="000000"/>
        </w:rPr>
        <w:t>A</w:t>
      </w:r>
      <w:r w:rsidR="00951171">
        <w:rPr>
          <w:i/>
          <w:color w:val="000000"/>
        </w:rPr>
        <w:t xml:space="preserve">merican </w:t>
      </w:r>
      <w:r w:rsidR="00951171" w:rsidRPr="00667B94">
        <w:rPr>
          <w:i/>
          <w:color w:val="000000"/>
        </w:rPr>
        <w:t>J</w:t>
      </w:r>
      <w:r w:rsidR="00951171">
        <w:rPr>
          <w:i/>
          <w:color w:val="000000"/>
        </w:rPr>
        <w:t xml:space="preserve">ournal of </w:t>
      </w:r>
      <w:r w:rsidR="00951171" w:rsidRPr="00667B94">
        <w:rPr>
          <w:i/>
          <w:color w:val="000000"/>
        </w:rPr>
        <w:t>P</w:t>
      </w:r>
      <w:r w:rsidR="00951171">
        <w:rPr>
          <w:i/>
          <w:color w:val="000000"/>
        </w:rPr>
        <w:t xml:space="preserve">olitical </w:t>
      </w:r>
      <w:r w:rsidR="00951171" w:rsidRPr="00667B94">
        <w:rPr>
          <w:i/>
          <w:color w:val="000000"/>
        </w:rPr>
        <w:t>S</w:t>
      </w:r>
      <w:r w:rsidR="00951171">
        <w:rPr>
          <w:i/>
          <w:color w:val="000000"/>
        </w:rPr>
        <w:t>cience</w:t>
      </w:r>
      <w:r w:rsidR="00345B24">
        <w:rPr>
          <w:color w:val="000000"/>
        </w:rPr>
        <w:t xml:space="preserve"> </w:t>
      </w:r>
      <w:r w:rsidR="00345B24" w:rsidRPr="00345B24">
        <w:rPr>
          <w:color w:val="000000"/>
        </w:rPr>
        <w:t>61: 606–623</w:t>
      </w:r>
      <w:r w:rsidR="00345B24">
        <w:rPr>
          <w:color w:val="000000"/>
        </w:rPr>
        <w:t xml:space="preserve">. </w:t>
      </w:r>
      <w:r w:rsidR="0010706B" w:rsidRPr="0010706B">
        <w:rPr>
          <w:color w:val="000000"/>
        </w:rPr>
        <w:t xml:space="preserve">Version of Record online: </w:t>
      </w:r>
      <w:r w:rsidR="001A6CC4">
        <w:rPr>
          <w:color w:val="000000"/>
        </w:rPr>
        <w:t>7/</w:t>
      </w:r>
      <w:r w:rsidR="0010706B" w:rsidRPr="0010706B">
        <w:rPr>
          <w:color w:val="000000"/>
        </w:rPr>
        <w:t>14</w:t>
      </w:r>
      <w:r w:rsidR="001A6CC4">
        <w:rPr>
          <w:color w:val="000000"/>
        </w:rPr>
        <w:t>/</w:t>
      </w:r>
      <w:r w:rsidR="0010706B" w:rsidRPr="0010706B">
        <w:rPr>
          <w:color w:val="000000"/>
        </w:rPr>
        <w:t>2016</w:t>
      </w:r>
      <w:r w:rsidR="001A6CC4">
        <w:rPr>
          <w:color w:val="000000"/>
        </w:rPr>
        <w:t xml:space="preserve">. </w:t>
      </w:r>
      <w:r w:rsidR="0010706B" w:rsidRPr="0010706B">
        <w:rPr>
          <w:color w:val="000000"/>
        </w:rPr>
        <w:t>DOI: 10.1111/ajps.12265</w:t>
      </w:r>
      <w:r w:rsidR="000F763B">
        <w:rPr>
          <w:color w:val="000000"/>
        </w:rPr>
        <w:t xml:space="preserve">. </w:t>
      </w:r>
      <w:r w:rsidR="001A6CC4">
        <w:rPr>
          <w:color w:val="000000"/>
        </w:rPr>
        <w:t xml:space="preserve"> </w:t>
      </w:r>
      <w:r w:rsidR="000F763B">
        <w:rPr>
          <w:color w:val="000000"/>
        </w:rPr>
        <w:t xml:space="preserve">With Adam </w:t>
      </w:r>
      <w:proofErr w:type="spellStart"/>
      <w:r w:rsidR="000F763B">
        <w:rPr>
          <w:color w:val="000000"/>
        </w:rPr>
        <w:t>Thal</w:t>
      </w:r>
      <w:proofErr w:type="spellEnd"/>
      <w:r w:rsidR="000F763B">
        <w:rPr>
          <w:color w:val="000000"/>
        </w:rPr>
        <w:t xml:space="preserve"> and Katherine McCabe.</w:t>
      </w:r>
    </w:p>
    <w:p w14:paraId="579D5084" w14:textId="5976B538" w:rsidR="00665970" w:rsidRPr="00665970" w:rsidRDefault="00833A67" w:rsidP="00C04DBA">
      <w:pPr>
        <w:pStyle w:val="ListParagraph"/>
        <w:numPr>
          <w:ilvl w:val="0"/>
          <w:numId w:val="3"/>
        </w:numPr>
      </w:pPr>
      <w:r>
        <w:lastRenderedPageBreak/>
        <w:t>Best paper award, APSA class and inequality section, 2015</w:t>
      </w:r>
      <w:r w:rsidR="00951171">
        <w:t xml:space="preserve"> </w:t>
      </w:r>
    </w:p>
    <w:p w14:paraId="4926AD99" w14:textId="77777777" w:rsidR="00665970" w:rsidRDefault="00665970" w:rsidP="00C04DBA">
      <w:pPr>
        <w:rPr>
          <w:color w:val="000000"/>
        </w:rPr>
      </w:pPr>
    </w:p>
    <w:p w14:paraId="49A2304D" w14:textId="617407B3" w:rsidR="00C04DBA" w:rsidRDefault="00C04DBA" w:rsidP="00C04DBA">
      <w:pPr>
        <w:rPr>
          <w:color w:val="000000"/>
        </w:rPr>
      </w:pPr>
      <w:r>
        <w:rPr>
          <w:color w:val="000000"/>
        </w:rPr>
        <w:t xml:space="preserve">“Women’s Authority in </w:t>
      </w:r>
      <w:r w:rsidR="00892B0B">
        <w:rPr>
          <w:color w:val="000000"/>
        </w:rPr>
        <w:t>Political Decision-M</w:t>
      </w:r>
      <w:r w:rsidR="008A7F30">
        <w:rPr>
          <w:color w:val="000000"/>
        </w:rPr>
        <w:t xml:space="preserve">aking </w:t>
      </w:r>
      <w:r>
        <w:rPr>
          <w:color w:val="000000"/>
        </w:rPr>
        <w:t>Groups</w:t>
      </w:r>
      <w:r w:rsidR="00170CD4">
        <w:rPr>
          <w:color w:val="000000"/>
        </w:rPr>
        <w:t>.</w:t>
      </w:r>
      <w:r>
        <w:rPr>
          <w:color w:val="000000"/>
        </w:rPr>
        <w:t>”</w:t>
      </w:r>
      <w:r w:rsidR="00170CD4" w:rsidRPr="00170CD4">
        <w:rPr>
          <w:color w:val="000000"/>
        </w:rPr>
        <w:t xml:space="preserve"> </w:t>
      </w:r>
      <w:r w:rsidR="00170CD4">
        <w:rPr>
          <w:color w:val="000000"/>
        </w:rPr>
        <w:t>2016.</w:t>
      </w:r>
      <w:r>
        <w:rPr>
          <w:color w:val="000000"/>
        </w:rPr>
        <w:t xml:space="preserve"> </w:t>
      </w:r>
      <w:r w:rsidRPr="00605267">
        <w:rPr>
          <w:i/>
          <w:color w:val="000000"/>
        </w:rPr>
        <w:t>Special</w:t>
      </w:r>
      <w:r w:rsidR="00325B9C" w:rsidRPr="00605267">
        <w:rPr>
          <w:i/>
          <w:color w:val="000000"/>
        </w:rPr>
        <w:t xml:space="preserve"> Issue: Gender and L</w:t>
      </w:r>
      <w:r w:rsidRPr="00605267">
        <w:rPr>
          <w:i/>
          <w:color w:val="000000"/>
        </w:rPr>
        <w:t>eadership</w:t>
      </w:r>
      <w:r>
        <w:rPr>
          <w:color w:val="000000"/>
        </w:rPr>
        <w:t xml:space="preserve">, ed. Alice </w:t>
      </w:r>
      <w:r w:rsidR="00325B9C">
        <w:rPr>
          <w:color w:val="000000"/>
        </w:rPr>
        <w:t xml:space="preserve">H. </w:t>
      </w:r>
      <w:proofErr w:type="spellStart"/>
      <w:r>
        <w:rPr>
          <w:color w:val="000000"/>
        </w:rPr>
        <w:t>Eagly</w:t>
      </w:r>
      <w:proofErr w:type="spellEnd"/>
      <w:r>
        <w:rPr>
          <w:color w:val="000000"/>
        </w:rPr>
        <w:t xml:space="preserve"> and Madeline</w:t>
      </w:r>
      <w:r w:rsidR="00325B9C">
        <w:rPr>
          <w:color w:val="000000"/>
        </w:rPr>
        <w:t xml:space="preserve"> E.</w:t>
      </w:r>
      <w:r>
        <w:rPr>
          <w:color w:val="000000"/>
        </w:rPr>
        <w:t xml:space="preserve"> Heilman, </w:t>
      </w:r>
      <w:r w:rsidRPr="004A4FBD">
        <w:rPr>
          <w:i/>
          <w:color w:val="000000"/>
        </w:rPr>
        <w:t>Leadership Quarterl</w:t>
      </w:r>
      <w:r>
        <w:rPr>
          <w:i/>
          <w:color w:val="000000"/>
        </w:rPr>
        <w:t>y</w:t>
      </w:r>
      <w:r w:rsidR="00605267">
        <w:rPr>
          <w:color w:val="000000"/>
        </w:rPr>
        <w:t xml:space="preserve"> 27:</w:t>
      </w:r>
      <w:r w:rsidR="00377554">
        <w:rPr>
          <w:color w:val="000000"/>
        </w:rPr>
        <w:t xml:space="preserve"> </w:t>
      </w:r>
      <w:r w:rsidR="00377554" w:rsidRPr="00377554">
        <w:rPr>
          <w:color w:val="000000"/>
        </w:rPr>
        <w:t>487–503</w:t>
      </w:r>
      <w:r w:rsidR="00170CD4">
        <w:rPr>
          <w:color w:val="000000"/>
        </w:rPr>
        <w:t>.</w:t>
      </w:r>
      <w:r>
        <w:rPr>
          <w:color w:val="000000"/>
        </w:rPr>
        <w:t xml:space="preserve"> </w:t>
      </w:r>
      <w:r w:rsidR="006C026C">
        <w:rPr>
          <w:color w:val="000000"/>
        </w:rPr>
        <w:t>W</w:t>
      </w:r>
      <w:r w:rsidR="006C026C" w:rsidRPr="004A4FBD">
        <w:rPr>
          <w:color w:val="000000"/>
        </w:rPr>
        <w:t>ith Christopher Karpowitz</w:t>
      </w:r>
      <w:r w:rsidR="006C026C">
        <w:rPr>
          <w:color w:val="000000"/>
        </w:rPr>
        <w:t>.</w:t>
      </w:r>
    </w:p>
    <w:p w14:paraId="6E23CBCB" w14:textId="77777777" w:rsidR="00C04DBA" w:rsidRDefault="00C04DBA" w:rsidP="00C04DBA">
      <w:pPr>
        <w:rPr>
          <w:color w:val="000000"/>
        </w:rPr>
      </w:pPr>
    </w:p>
    <w:p w14:paraId="6E4E1212" w14:textId="36097DCF" w:rsidR="00C04DBA" w:rsidRPr="00605267" w:rsidRDefault="00C04DBA" w:rsidP="00C04DBA">
      <w:pPr>
        <w:rPr>
          <w:i/>
          <w:color w:val="000000"/>
        </w:rPr>
      </w:pPr>
      <w:r>
        <w:rPr>
          <w:color w:val="000000"/>
        </w:rPr>
        <w:t>“</w:t>
      </w:r>
      <w:r w:rsidR="00605267" w:rsidRPr="00605267">
        <w:rPr>
          <w:color w:val="000000"/>
        </w:rPr>
        <w:t>Powe</w:t>
      </w:r>
      <w:r w:rsidR="00605267">
        <w:rPr>
          <w:color w:val="000000"/>
        </w:rPr>
        <w:t>r, Gender, and Group Discussion</w:t>
      </w:r>
      <w:r w:rsidR="00170CD4">
        <w:rPr>
          <w:color w:val="000000"/>
        </w:rPr>
        <w:t>.</w:t>
      </w:r>
      <w:r>
        <w:rPr>
          <w:color w:val="000000"/>
        </w:rPr>
        <w:t>”</w:t>
      </w:r>
      <w:r w:rsidR="00170CD4" w:rsidRPr="00170CD4">
        <w:rPr>
          <w:color w:val="000000"/>
        </w:rPr>
        <w:t xml:space="preserve"> </w:t>
      </w:r>
      <w:r w:rsidR="00170CD4">
        <w:rPr>
          <w:color w:val="000000"/>
        </w:rPr>
        <w:t xml:space="preserve">2016. </w:t>
      </w:r>
      <w:r>
        <w:rPr>
          <w:color w:val="000000"/>
        </w:rPr>
        <w:t xml:space="preserve"> </w:t>
      </w:r>
      <w:r w:rsidRPr="008D7C75">
        <w:rPr>
          <w:i/>
          <w:color w:val="000000"/>
        </w:rPr>
        <w:t>Advances in Political Psychology</w:t>
      </w:r>
      <w:r>
        <w:rPr>
          <w:color w:val="000000"/>
        </w:rPr>
        <w:t xml:space="preserve">, Vol. 3, ed. Howard Lavine. With </w:t>
      </w:r>
      <w:r w:rsidR="00AE55A9" w:rsidRPr="00E0142C">
        <w:t xml:space="preserve">Christopher </w:t>
      </w:r>
      <w:r>
        <w:rPr>
          <w:color w:val="000000"/>
        </w:rPr>
        <w:t xml:space="preserve">Karpowitz. </w:t>
      </w:r>
      <w:r w:rsidR="00665970">
        <w:rPr>
          <w:color w:val="000000"/>
        </w:rPr>
        <w:t xml:space="preserve"> [</w:t>
      </w:r>
      <w:r w:rsidR="00C25720">
        <w:rPr>
          <w:color w:val="000000"/>
        </w:rPr>
        <w:t>O</w:t>
      </w:r>
      <w:r w:rsidR="00665970">
        <w:rPr>
          <w:color w:val="000000"/>
        </w:rPr>
        <w:t xml:space="preserve">fficial citation: </w:t>
      </w:r>
      <w:r w:rsidR="00605267" w:rsidRPr="00605267">
        <w:rPr>
          <w:i/>
          <w:color w:val="000000"/>
        </w:rPr>
        <w:t>Political Psychology, 37: 23–60. doi:10.1111/pops.12320</w:t>
      </w:r>
      <w:r w:rsidR="00FC674F">
        <w:rPr>
          <w:i/>
          <w:color w:val="000000"/>
        </w:rPr>
        <w:t>]</w:t>
      </w:r>
      <w:r w:rsidR="00AE55A9">
        <w:rPr>
          <w:i/>
          <w:color w:val="000000"/>
        </w:rPr>
        <w:t xml:space="preserve"> </w:t>
      </w:r>
    </w:p>
    <w:p w14:paraId="441828F6" w14:textId="77777777" w:rsidR="00C04DBA" w:rsidRDefault="00C04DBA" w:rsidP="00C04DBA">
      <w:pPr>
        <w:ind w:left="720"/>
        <w:rPr>
          <w:color w:val="000000"/>
        </w:rPr>
      </w:pPr>
    </w:p>
    <w:p w14:paraId="6DE838E9" w14:textId="1AB8822A" w:rsidR="00C04DBA" w:rsidRDefault="00C04DBA" w:rsidP="00C04DBA">
      <w:pPr>
        <w:rPr>
          <w:color w:val="000000"/>
        </w:rPr>
      </w:pPr>
      <w:r>
        <w:rPr>
          <w:color w:val="000000"/>
        </w:rPr>
        <w:t>“</w:t>
      </w:r>
      <w:r w:rsidRPr="00DA13D8">
        <w:rPr>
          <w:color w:val="000000"/>
        </w:rPr>
        <w:t>Countering Implicit Appeals: Which Strategies Work?</w:t>
      </w:r>
      <w:r>
        <w:rPr>
          <w:color w:val="000000"/>
        </w:rPr>
        <w:t>”</w:t>
      </w:r>
      <w:r w:rsidR="00170CD4" w:rsidRPr="00170CD4">
        <w:rPr>
          <w:color w:val="000000"/>
        </w:rPr>
        <w:t xml:space="preserve"> </w:t>
      </w:r>
      <w:r w:rsidR="00170CD4">
        <w:rPr>
          <w:color w:val="000000"/>
        </w:rPr>
        <w:t>2015.</w:t>
      </w:r>
      <w:r>
        <w:rPr>
          <w:color w:val="000000"/>
        </w:rPr>
        <w:t xml:space="preserve"> </w:t>
      </w:r>
      <w:r w:rsidRPr="005E16F7">
        <w:rPr>
          <w:i/>
          <w:color w:val="000000"/>
        </w:rPr>
        <w:t>Political Communication</w:t>
      </w:r>
      <w:r>
        <w:rPr>
          <w:color w:val="000000"/>
        </w:rPr>
        <w:t>, October</w:t>
      </w:r>
      <w:r w:rsidR="00B26170">
        <w:rPr>
          <w:color w:val="000000"/>
        </w:rPr>
        <w:t xml:space="preserve"> </w:t>
      </w:r>
      <w:r>
        <w:rPr>
          <w:color w:val="000000"/>
        </w:rPr>
        <w:t>-</w:t>
      </w:r>
      <w:r w:rsidR="00B26170">
        <w:rPr>
          <w:color w:val="000000"/>
        </w:rPr>
        <w:t xml:space="preserve"> </w:t>
      </w:r>
      <w:r>
        <w:rPr>
          <w:color w:val="000000"/>
        </w:rPr>
        <w:t>December, 648-672.</w:t>
      </w:r>
      <w:r w:rsidRPr="00DC28F0">
        <w:t xml:space="preserve"> </w:t>
      </w:r>
      <w:r w:rsidRPr="00DC28F0">
        <w:rPr>
          <w:color w:val="000000"/>
        </w:rPr>
        <w:t>With Matt</w:t>
      </w:r>
      <w:r w:rsidR="00AE55A9">
        <w:rPr>
          <w:color w:val="000000"/>
        </w:rPr>
        <w:t>hew</w:t>
      </w:r>
      <w:r w:rsidRPr="00DC28F0">
        <w:rPr>
          <w:color w:val="000000"/>
        </w:rPr>
        <w:t xml:space="preserve"> </w:t>
      </w:r>
      <w:proofErr w:type="spellStart"/>
      <w:r w:rsidRPr="00DC28F0">
        <w:rPr>
          <w:color w:val="000000"/>
        </w:rPr>
        <w:t>Tokeshi</w:t>
      </w:r>
      <w:proofErr w:type="spellEnd"/>
      <w:r w:rsidRPr="00DC28F0">
        <w:rPr>
          <w:color w:val="000000"/>
        </w:rPr>
        <w:t>.</w:t>
      </w:r>
    </w:p>
    <w:p w14:paraId="3B7E1DB7" w14:textId="17DCAA0E" w:rsidR="005C1BED" w:rsidRDefault="005C1BED" w:rsidP="00ED0953">
      <w:pPr>
        <w:pStyle w:val="ListParagraph"/>
        <w:numPr>
          <w:ilvl w:val="0"/>
          <w:numId w:val="3"/>
        </w:numPr>
      </w:pPr>
      <w:r>
        <w:t>Best Paper Award Honorable Mention, APSA Race and Ethnic Politics Section, 2015</w:t>
      </w:r>
    </w:p>
    <w:p w14:paraId="00DC30CB" w14:textId="77777777" w:rsidR="00C04DBA" w:rsidRDefault="00C04DBA" w:rsidP="00C04DBA">
      <w:pPr>
        <w:ind w:left="720"/>
        <w:rPr>
          <w:color w:val="000000"/>
        </w:rPr>
      </w:pPr>
    </w:p>
    <w:p w14:paraId="5C948409" w14:textId="1FF9320A" w:rsidR="00597BBA" w:rsidRDefault="0082680A" w:rsidP="00C04DBA">
      <w:pPr>
        <w:rPr>
          <w:color w:val="000000"/>
        </w:rPr>
      </w:pPr>
      <w:r w:rsidRPr="0082680A">
        <w:rPr>
          <w:color w:val="000000"/>
        </w:rPr>
        <w:t>"Why women's numbers elevate women's influence, and when they do not: rules, norms, and authority in political discussion."</w:t>
      </w:r>
      <w:r w:rsidR="00170CD4" w:rsidRPr="00170CD4">
        <w:rPr>
          <w:color w:val="000000"/>
        </w:rPr>
        <w:t xml:space="preserve"> </w:t>
      </w:r>
      <w:r w:rsidR="00170CD4">
        <w:rPr>
          <w:color w:val="000000"/>
        </w:rPr>
        <w:t>2015.</w:t>
      </w:r>
      <w:r w:rsidRPr="0082680A">
        <w:rPr>
          <w:color w:val="000000"/>
        </w:rPr>
        <w:t xml:space="preserve"> </w:t>
      </w:r>
      <w:r w:rsidRPr="00932F08">
        <w:rPr>
          <w:i/>
          <w:color w:val="000000"/>
        </w:rPr>
        <w:t>Politics, Groups, and Identities</w:t>
      </w:r>
      <w:r w:rsidR="00170CD4">
        <w:rPr>
          <w:color w:val="000000"/>
        </w:rPr>
        <w:t xml:space="preserve"> 3, no. 1</w:t>
      </w:r>
      <w:r>
        <w:rPr>
          <w:color w:val="000000"/>
        </w:rPr>
        <w:t>: 149-177</w:t>
      </w:r>
      <w:r w:rsidR="00C04DBA">
        <w:rPr>
          <w:color w:val="000000"/>
        </w:rPr>
        <w:t xml:space="preserve">. </w:t>
      </w:r>
      <w:r w:rsidR="00C04DBA" w:rsidRPr="006820E1">
        <w:t xml:space="preserve"> </w:t>
      </w:r>
      <w:r w:rsidR="00C04DBA" w:rsidRPr="006820E1">
        <w:rPr>
          <w:color w:val="000000"/>
        </w:rPr>
        <w:t xml:space="preserve">With </w:t>
      </w:r>
      <w:r w:rsidR="00AE55A9" w:rsidRPr="00E0142C">
        <w:t xml:space="preserve">Christopher </w:t>
      </w:r>
      <w:r w:rsidR="00C04DBA" w:rsidRPr="006820E1">
        <w:rPr>
          <w:color w:val="000000"/>
        </w:rPr>
        <w:t>Karpowitz and Lauren Mattioli.</w:t>
      </w:r>
      <w:r w:rsidR="002C531D">
        <w:rPr>
          <w:color w:val="000000"/>
        </w:rPr>
        <w:t xml:space="preserve"> </w:t>
      </w:r>
    </w:p>
    <w:p w14:paraId="1A488FD3" w14:textId="3AC8E332" w:rsidR="00C04DBA" w:rsidRPr="00597BBA" w:rsidRDefault="002C531D" w:rsidP="00597BBA">
      <w:pPr>
        <w:pStyle w:val="ListParagraph"/>
        <w:numPr>
          <w:ilvl w:val="0"/>
          <w:numId w:val="3"/>
        </w:numPr>
        <w:rPr>
          <w:color w:val="000000"/>
        </w:rPr>
      </w:pPr>
      <w:r w:rsidRPr="00597BBA">
        <w:rPr>
          <w:color w:val="000000"/>
        </w:rPr>
        <w:t xml:space="preserve">Reprinted in </w:t>
      </w:r>
      <w:r w:rsidRPr="00597BBA">
        <w:rPr>
          <w:i/>
          <w:color w:val="000000"/>
        </w:rPr>
        <w:t>Gender and Political Psychology</w:t>
      </w:r>
      <w:r w:rsidRPr="00597BBA">
        <w:rPr>
          <w:color w:val="000000"/>
        </w:rPr>
        <w:t xml:space="preserve">, Ed. </w:t>
      </w:r>
      <w:r w:rsidR="00E57742">
        <w:rPr>
          <w:color w:val="000000"/>
        </w:rPr>
        <w:t>Z.</w:t>
      </w:r>
      <w:r w:rsidRPr="00597BBA">
        <w:rPr>
          <w:color w:val="000000"/>
        </w:rPr>
        <w:t xml:space="preserve"> Oxley, Routl</w:t>
      </w:r>
      <w:r w:rsidR="005238CB">
        <w:rPr>
          <w:color w:val="000000"/>
        </w:rPr>
        <w:t>edge 2016, C</w:t>
      </w:r>
      <w:r w:rsidR="00E31790">
        <w:rPr>
          <w:color w:val="000000"/>
        </w:rPr>
        <w:t>h 9</w:t>
      </w:r>
    </w:p>
    <w:p w14:paraId="6CC24E58" w14:textId="77777777" w:rsidR="00C04DBA" w:rsidRDefault="00C04DBA" w:rsidP="00C04DBA">
      <w:pPr>
        <w:ind w:left="720"/>
        <w:rPr>
          <w:color w:val="000000"/>
        </w:rPr>
      </w:pPr>
    </w:p>
    <w:p w14:paraId="0B33F12D" w14:textId="77777777" w:rsidR="00ED0953" w:rsidRDefault="00932F08" w:rsidP="00ED0953">
      <w:pPr>
        <w:rPr>
          <w:color w:val="000000"/>
        </w:rPr>
      </w:pPr>
      <w:r w:rsidRPr="00932F08">
        <w:rPr>
          <w:color w:val="000000"/>
        </w:rPr>
        <w:t>"How group forces demonstrate the malleability of gendered behavior."</w:t>
      </w:r>
      <w:r w:rsidR="00170CD4" w:rsidRPr="00170CD4">
        <w:rPr>
          <w:color w:val="000000"/>
        </w:rPr>
        <w:t xml:space="preserve"> </w:t>
      </w:r>
      <w:r w:rsidR="00170CD4">
        <w:rPr>
          <w:color w:val="000000"/>
        </w:rPr>
        <w:t>2015.</w:t>
      </w:r>
      <w:r w:rsidRPr="00932F08">
        <w:rPr>
          <w:color w:val="000000"/>
        </w:rPr>
        <w:t xml:space="preserve"> </w:t>
      </w:r>
      <w:r w:rsidRPr="00932F08">
        <w:rPr>
          <w:i/>
          <w:color w:val="000000"/>
        </w:rPr>
        <w:t>Politics, Groups, and Identities</w:t>
      </w:r>
      <w:r w:rsidR="00170CD4">
        <w:rPr>
          <w:color w:val="000000"/>
        </w:rPr>
        <w:t xml:space="preserve"> 3, no. 1</w:t>
      </w:r>
      <w:r>
        <w:rPr>
          <w:color w:val="000000"/>
        </w:rPr>
        <w:t xml:space="preserve">: </w:t>
      </w:r>
      <w:r w:rsidR="002B4F28" w:rsidRPr="002B4F28">
        <w:rPr>
          <w:color w:val="000000"/>
        </w:rPr>
        <w:t>203-208</w:t>
      </w:r>
      <w:r w:rsidR="002B4F28">
        <w:rPr>
          <w:color w:val="000000"/>
        </w:rPr>
        <w:t xml:space="preserve">. </w:t>
      </w:r>
      <w:r w:rsidR="00C04DBA" w:rsidRPr="006820E1">
        <w:rPr>
          <w:color w:val="000000"/>
        </w:rPr>
        <w:t xml:space="preserve">With </w:t>
      </w:r>
      <w:r w:rsidR="00AE55A9" w:rsidRPr="00E0142C">
        <w:t xml:space="preserve">Christopher </w:t>
      </w:r>
      <w:r w:rsidR="00C04DBA" w:rsidRPr="006820E1">
        <w:rPr>
          <w:color w:val="000000"/>
        </w:rPr>
        <w:t>Karpowitz and Lauren Mattioli.</w:t>
      </w:r>
      <w:r w:rsidR="002C531D">
        <w:rPr>
          <w:color w:val="000000"/>
        </w:rPr>
        <w:t xml:space="preserve"> </w:t>
      </w:r>
    </w:p>
    <w:p w14:paraId="75447040" w14:textId="2E0616BF" w:rsidR="00C04DBA" w:rsidRPr="00ED0953" w:rsidRDefault="002C531D" w:rsidP="00ED0953">
      <w:pPr>
        <w:pStyle w:val="ListParagraph"/>
        <w:numPr>
          <w:ilvl w:val="0"/>
          <w:numId w:val="3"/>
        </w:numPr>
        <w:rPr>
          <w:color w:val="000000"/>
        </w:rPr>
      </w:pPr>
      <w:r w:rsidRPr="00ED0953">
        <w:rPr>
          <w:color w:val="000000"/>
        </w:rPr>
        <w:t xml:space="preserve">Reprinted in </w:t>
      </w:r>
      <w:r w:rsidRPr="00ED0953">
        <w:rPr>
          <w:i/>
          <w:color w:val="000000"/>
        </w:rPr>
        <w:t>Gender and Political Psychology</w:t>
      </w:r>
      <w:r w:rsidRPr="00ED0953">
        <w:rPr>
          <w:color w:val="000000"/>
        </w:rPr>
        <w:t>, Ed. Z</w:t>
      </w:r>
      <w:r w:rsidR="00E57742">
        <w:rPr>
          <w:color w:val="000000"/>
        </w:rPr>
        <w:t>.</w:t>
      </w:r>
      <w:r w:rsidRPr="00ED0953">
        <w:rPr>
          <w:color w:val="000000"/>
        </w:rPr>
        <w:t xml:space="preserve"> Oxley, </w:t>
      </w:r>
      <w:r w:rsidR="005238CB" w:rsidRPr="00ED0953">
        <w:rPr>
          <w:color w:val="000000"/>
        </w:rPr>
        <w:t>Routledge 2016, C</w:t>
      </w:r>
      <w:r w:rsidR="00E31790" w:rsidRPr="00ED0953">
        <w:rPr>
          <w:color w:val="000000"/>
        </w:rPr>
        <w:t>h 14</w:t>
      </w:r>
    </w:p>
    <w:p w14:paraId="5D934D98" w14:textId="77777777" w:rsidR="00C04DBA" w:rsidRDefault="00C04DBA" w:rsidP="00C04DBA">
      <w:pPr>
        <w:ind w:left="720"/>
        <w:rPr>
          <w:color w:val="000000"/>
        </w:rPr>
      </w:pPr>
    </w:p>
    <w:p w14:paraId="7714B448" w14:textId="796BD562" w:rsidR="00C04DBA" w:rsidRDefault="00C04DBA" w:rsidP="00C04DBA">
      <w:pPr>
        <w:rPr>
          <w:color w:val="000000"/>
        </w:rPr>
      </w:pPr>
      <w:r>
        <w:rPr>
          <w:color w:val="000000"/>
        </w:rPr>
        <w:t xml:space="preserve"> “</w:t>
      </w:r>
      <w:r w:rsidRPr="00066B51">
        <w:rPr>
          <w:color w:val="000000"/>
        </w:rPr>
        <w:t>Gender Inequality in Deliberation: Unpacking the Black Box of Interaction</w:t>
      </w:r>
      <w:r w:rsidR="00170CD4">
        <w:rPr>
          <w:color w:val="000000"/>
        </w:rPr>
        <w:t>.</w:t>
      </w:r>
      <w:r>
        <w:rPr>
          <w:color w:val="000000"/>
        </w:rPr>
        <w:t>”</w:t>
      </w:r>
      <w:r w:rsidR="00170CD4" w:rsidRPr="00170CD4">
        <w:rPr>
          <w:color w:val="000000"/>
        </w:rPr>
        <w:t xml:space="preserve"> </w:t>
      </w:r>
      <w:r w:rsidR="00170CD4" w:rsidRPr="00F568E2">
        <w:rPr>
          <w:color w:val="000000"/>
        </w:rPr>
        <w:t>2014</w:t>
      </w:r>
      <w:r w:rsidR="00170CD4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066B51">
        <w:rPr>
          <w:i/>
          <w:color w:val="000000"/>
        </w:rPr>
        <w:t>Perspectives on Politics</w:t>
      </w:r>
      <w:r>
        <w:rPr>
          <w:color w:val="000000"/>
        </w:rPr>
        <w:t xml:space="preserve"> </w:t>
      </w:r>
      <w:r w:rsidRPr="0027530B">
        <w:rPr>
          <w:i/>
          <w:color w:val="000000"/>
        </w:rPr>
        <w:t>2 (1),</w:t>
      </w:r>
      <w:r w:rsidRPr="0027530B">
        <w:rPr>
          <w:color w:val="000000"/>
        </w:rPr>
        <w:t xml:space="preserve"> 18-44</w:t>
      </w:r>
      <w:r>
        <w:rPr>
          <w:color w:val="000000"/>
        </w:rPr>
        <w:t xml:space="preserve">. </w:t>
      </w:r>
      <w:r w:rsidRPr="00F568E2">
        <w:rPr>
          <w:color w:val="000000"/>
        </w:rPr>
        <w:t xml:space="preserve">With </w:t>
      </w:r>
      <w:r w:rsidR="00AE55A9" w:rsidRPr="00E0142C">
        <w:t xml:space="preserve">Christopher </w:t>
      </w:r>
      <w:r>
        <w:rPr>
          <w:color w:val="000000"/>
        </w:rPr>
        <w:t xml:space="preserve">Karpowitz and </w:t>
      </w:r>
      <w:r w:rsidR="00AE55A9">
        <w:rPr>
          <w:color w:val="000000"/>
        </w:rPr>
        <w:t xml:space="preserve">J. </w:t>
      </w:r>
      <w:r>
        <w:rPr>
          <w:color w:val="000000"/>
        </w:rPr>
        <w:t>Baxter Oliphant</w:t>
      </w:r>
    </w:p>
    <w:p w14:paraId="705515DB" w14:textId="77777777" w:rsidR="00C04DBA" w:rsidRPr="00F2230A" w:rsidRDefault="00C04DBA" w:rsidP="00ED0953">
      <w:pPr>
        <w:pStyle w:val="ListParagraph"/>
        <w:numPr>
          <w:ilvl w:val="0"/>
          <w:numId w:val="22"/>
        </w:numPr>
        <w:rPr>
          <w:color w:val="000000"/>
        </w:rPr>
      </w:pPr>
      <w:r w:rsidRPr="00F2230A">
        <w:rPr>
          <w:color w:val="000000"/>
        </w:rPr>
        <w:t>Nominated for APSA Burdette best paper award, 2014</w:t>
      </w:r>
    </w:p>
    <w:p w14:paraId="0B345B63" w14:textId="77777777" w:rsidR="00C04DBA" w:rsidRDefault="00C04DBA" w:rsidP="00ED095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Selected for Harvard JFK School Gender G</w:t>
      </w:r>
      <w:r w:rsidRPr="00AC293D">
        <w:rPr>
          <w:color w:val="000000"/>
        </w:rPr>
        <w:t>ap case studies</w:t>
      </w:r>
      <w:r>
        <w:rPr>
          <w:color w:val="000000"/>
        </w:rPr>
        <w:t xml:space="preserve"> in experiments</w:t>
      </w:r>
    </w:p>
    <w:p w14:paraId="72A29CEF" w14:textId="77777777" w:rsidR="00C04DBA" w:rsidRPr="008C71CC" w:rsidRDefault="00C04DBA" w:rsidP="00ED0953">
      <w:pPr>
        <w:numPr>
          <w:ilvl w:val="0"/>
          <w:numId w:val="22"/>
        </w:numPr>
        <w:rPr>
          <w:color w:val="000000"/>
        </w:rPr>
      </w:pPr>
      <w:proofErr w:type="spellStart"/>
      <w:r w:rsidRPr="008C71CC">
        <w:rPr>
          <w:color w:val="000000"/>
        </w:rPr>
        <w:t>Lazarsfeld</w:t>
      </w:r>
      <w:proofErr w:type="spellEnd"/>
      <w:r w:rsidRPr="008C71CC">
        <w:rPr>
          <w:color w:val="000000"/>
        </w:rPr>
        <w:t xml:space="preserve"> Best Paper Award, APSA Politi</w:t>
      </w:r>
      <w:r>
        <w:rPr>
          <w:color w:val="000000"/>
        </w:rPr>
        <w:t>cal Communication Section, 2014</w:t>
      </w:r>
    </w:p>
    <w:p w14:paraId="636B70F6" w14:textId="77777777" w:rsidR="00C04DBA" w:rsidRDefault="00C04DBA" w:rsidP="00ED0953">
      <w:pPr>
        <w:numPr>
          <w:ilvl w:val="0"/>
          <w:numId w:val="22"/>
        </w:numPr>
        <w:rPr>
          <w:color w:val="000000"/>
        </w:rPr>
      </w:pPr>
      <w:r w:rsidRPr="008C71CC">
        <w:rPr>
          <w:color w:val="000000"/>
        </w:rPr>
        <w:t>Best Paper Award, APSA Pol</w:t>
      </w:r>
      <w:r>
        <w:rPr>
          <w:color w:val="000000"/>
        </w:rPr>
        <w:t>itical Psychology Section, 2014</w:t>
      </w:r>
    </w:p>
    <w:p w14:paraId="2BD97C30" w14:textId="22205B5F" w:rsidR="00C04DBA" w:rsidRDefault="00C04DBA" w:rsidP="00ED095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 xml:space="preserve">Lead article </w:t>
      </w:r>
    </w:p>
    <w:p w14:paraId="517E09B7" w14:textId="77777777" w:rsidR="00C04DBA" w:rsidRDefault="00C04DBA" w:rsidP="00C04DBA">
      <w:pPr>
        <w:ind w:left="720"/>
      </w:pPr>
    </w:p>
    <w:p w14:paraId="6B4787DF" w14:textId="6EED1982" w:rsidR="00C04DBA" w:rsidRDefault="00C04DBA" w:rsidP="00C04DBA">
      <w:pPr>
        <w:rPr>
          <w:color w:val="000000"/>
        </w:rPr>
      </w:pPr>
      <w:r>
        <w:t xml:space="preserve"> “Does Descriptive Representation Encourage Women to Deliberate with a Distinctive Voice?”</w:t>
      </w:r>
      <w:r>
        <w:rPr>
          <w:color w:val="000000"/>
        </w:rPr>
        <w:t xml:space="preserve"> </w:t>
      </w:r>
      <w:r w:rsidR="00170CD4">
        <w:rPr>
          <w:color w:val="000000"/>
        </w:rPr>
        <w:t xml:space="preserve">2014. </w:t>
      </w:r>
      <w:r w:rsidRPr="00667B94">
        <w:rPr>
          <w:i/>
          <w:color w:val="000000"/>
        </w:rPr>
        <w:t>A</w:t>
      </w:r>
      <w:r>
        <w:rPr>
          <w:i/>
          <w:color w:val="000000"/>
        </w:rPr>
        <w:t xml:space="preserve">merican </w:t>
      </w:r>
      <w:r w:rsidRPr="00667B94">
        <w:rPr>
          <w:i/>
          <w:color w:val="000000"/>
        </w:rPr>
        <w:t>J</w:t>
      </w:r>
      <w:r>
        <w:rPr>
          <w:i/>
          <w:color w:val="000000"/>
        </w:rPr>
        <w:t xml:space="preserve">ournal of </w:t>
      </w:r>
      <w:r w:rsidRPr="00667B94">
        <w:rPr>
          <w:i/>
          <w:color w:val="000000"/>
        </w:rPr>
        <w:t>P</w:t>
      </w:r>
      <w:r>
        <w:rPr>
          <w:i/>
          <w:color w:val="000000"/>
        </w:rPr>
        <w:t xml:space="preserve">olitical </w:t>
      </w:r>
      <w:r w:rsidRPr="00667B94">
        <w:rPr>
          <w:i/>
          <w:color w:val="000000"/>
        </w:rPr>
        <w:t>S</w:t>
      </w:r>
      <w:r>
        <w:rPr>
          <w:i/>
          <w:color w:val="000000"/>
        </w:rPr>
        <w:t>cience</w:t>
      </w:r>
      <w:r w:rsidR="00377554">
        <w:rPr>
          <w:color w:val="000000"/>
        </w:rPr>
        <w:t xml:space="preserve"> 58 (2)</w:t>
      </w:r>
      <w:r>
        <w:rPr>
          <w:color w:val="000000"/>
        </w:rPr>
        <w:t>.</w:t>
      </w:r>
      <w:r w:rsidRPr="00E0142C">
        <w:t xml:space="preserve"> </w:t>
      </w:r>
      <w:r w:rsidRPr="00E0142C">
        <w:rPr>
          <w:color w:val="000000"/>
        </w:rPr>
        <w:t>With Nicholas Goedert and Christopher Karpowitz.</w:t>
      </w:r>
    </w:p>
    <w:p w14:paraId="7FE16448" w14:textId="77777777" w:rsidR="00ED0953" w:rsidRDefault="00C04DBA" w:rsidP="00ED0953">
      <w:pPr>
        <w:pStyle w:val="ListParagraph"/>
        <w:numPr>
          <w:ilvl w:val="0"/>
          <w:numId w:val="21"/>
        </w:numPr>
        <w:rPr>
          <w:color w:val="000000"/>
        </w:rPr>
      </w:pPr>
      <w:proofErr w:type="spellStart"/>
      <w:r w:rsidRPr="00ED0953">
        <w:rPr>
          <w:color w:val="000000"/>
        </w:rPr>
        <w:t>Lazarsfeld</w:t>
      </w:r>
      <w:proofErr w:type="spellEnd"/>
      <w:r w:rsidRPr="00ED0953">
        <w:rPr>
          <w:color w:val="000000"/>
        </w:rPr>
        <w:t xml:space="preserve"> Best Paper Award, APSA Political Communication Section, 2012</w:t>
      </w:r>
    </w:p>
    <w:p w14:paraId="1E63734A" w14:textId="46EFFD9E" w:rsidR="00C04DBA" w:rsidRPr="00ED0953" w:rsidRDefault="00C04DBA" w:rsidP="00ED0953">
      <w:pPr>
        <w:pStyle w:val="ListParagraph"/>
        <w:numPr>
          <w:ilvl w:val="0"/>
          <w:numId w:val="21"/>
        </w:numPr>
        <w:rPr>
          <w:color w:val="000000"/>
        </w:rPr>
      </w:pPr>
      <w:r w:rsidRPr="00ED0953">
        <w:rPr>
          <w:color w:val="000000"/>
        </w:rPr>
        <w:t>Best Paper Award, APSA Political Psychology Section, 2012</w:t>
      </w:r>
    </w:p>
    <w:p w14:paraId="684A9ADF" w14:textId="77777777" w:rsidR="00C04DBA" w:rsidRDefault="00C04DBA" w:rsidP="00C04DBA">
      <w:pPr>
        <w:ind w:left="720"/>
      </w:pPr>
    </w:p>
    <w:p w14:paraId="112457AC" w14:textId="40F32CD3" w:rsidR="00C04DBA" w:rsidRDefault="00C04DBA" w:rsidP="00C04DBA">
      <w:r>
        <w:t>“Gender Inequality in Deliberative</w:t>
      </w:r>
      <w:r w:rsidDel="00864C1E">
        <w:t xml:space="preserve"> </w:t>
      </w:r>
      <w:r>
        <w:t>Participation.”</w:t>
      </w:r>
      <w:r w:rsidR="00170CD4" w:rsidRPr="00170CD4">
        <w:t xml:space="preserve"> </w:t>
      </w:r>
      <w:r w:rsidR="00170CD4" w:rsidRPr="00634D6D">
        <w:t>2012</w:t>
      </w:r>
      <w:r w:rsidR="00170CD4">
        <w:t>.</w:t>
      </w:r>
      <w:r>
        <w:t xml:space="preserve"> </w:t>
      </w:r>
      <w:r w:rsidRPr="00464058">
        <w:rPr>
          <w:i/>
        </w:rPr>
        <w:t>A</w:t>
      </w:r>
      <w:r>
        <w:rPr>
          <w:i/>
        </w:rPr>
        <w:t xml:space="preserve">merican </w:t>
      </w:r>
      <w:r w:rsidRPr="00464058">
        <w:rPr>
          <w:i/>
        </w:rPr>
        <w:t>P</w:t>
      </w:r>
      <w:r>
        <w:rPr>
          <w:i/>
        </w:rPr>
        <w:t xml:space="preserve">olitical </w:t>
      </w:r>
      <w:r w:rsidRPr="00464058">
        <w:rPr>
          <w:i/>
        </w:rPr>
        <w:t>S</w:t>
      </w:r>
      <w:r>
        <w:rPr>
          <w:i/>
        </w:rPr>
        <w:t xml:space="preserve">cience </w:t>
      </w:r>
      <w:r w:rsidRPr="00464058">
        <w:rPr>
          <w:i/>
        </w:rPr>
        <w:t>R</w:t>
      </w:r>
      <w:r>
        <w:rPr>
          <w:i/>
        </w:rPr>
        <w:t>eview 106 (3)</w:t>
      </w:r>
      <w:r w:rsidR="00170CD4">
        <w:t xml:space="preserve"> 533-547</w:t>
      </w:r>
      <w:r w:rsidRPr="00634D6D">
        <w:t>.</w:t>
      </w:r>
      <w:r>
        <w:t xml:space="preserve"> </w:t>
      </w:r>
      <w:r w:rsidRPr="00E0142C">
        <w:t>With Christopher Karpowitz and Lee Shaker.</w:t>
      </w:r>
    </w:p>
    <w:p w14:paraId="3A442239" w14:textId="77777777" w:rsidR="00C04DBA" w:rsidRDefault="00C04DBA" w:rsidP="00F2230A">
      <w:pPr>
        <w:pStyle w:val="ListParagraph"/>
        <w:numPr>
          <w:ilvl w:val="0"/>
          <w:numId w:val="9"/>
        </w:numPr>
      </w:pPr>
      <w:r>
        <w:t xml:space="preserve">Ranked in the top-ten most downloaded articles from the </w:t>
      </w:r>
      <w:r w:rsidRPr="00F2230A">
        <w:rPr>
          <w:i/>
        </w:rPr>
        <w:t>APSR</w:t>
      </w:r>
      <w:r>
        <w:t xml:space="preserve"> in 2013</w:t>
      </w:r>
    </w:p>
    <w:p w14:paraId="08FBD6AC" w14:textId="77777777" w:rsidR="00C04DBA" w:rsidRPr="00777E0C" w:rsidRDefault="00C04DBA" w:rsidP="00C04DBA">
      <w:pPr>
        <w:ind w:left="720"/>
      </w:pPr>
    </w:p>
    <w:p w14:paraId="4067484B" w14:textId="546C06F6" w:rsidR="00C04DBA" w:rsidRDefault="00C04DBA" w:rsidP="00C04DBA">
      <w:r>
        <w:t>“</w:t>
      </w:r>
      <w:r w:rsidRPr="0062654A">
        <w:t>Sex and Race: Are Black Candidates More Likely to be Disadvantaged by Sex Scandals?</w:t>
      </w:r>
      <w:r>
        <w:t xml:space="preserve">” </w:t>
      </w:r>
      <w:r w:rsidR="00170CD4">
        <w:t xml:space="preserve">2010. </w:t>
      </w:r>
      <w:r w:rsidRPr="0062654A">
        <w:rPr>
          <w:i/>
        </w:rPr>
        <w:t>Political Behavior</w:t>
      </w:r>
      <w:r w:rsidR="00377554">
        <w:t xml:space="preserve"> </w:t>
      </w:r>
      <w:r w:rsidR="00170CD4">
        <w:t>August</w:t>
      </w:r>
      <w:r>
        <w:t>. With Adam Berinsky, Vincent Hutchings, Lee Shaker, and Nicholas Valentino.</w:t>
      </w:r>
    </w:p>
    <w:p w14:paraId="554D4DD8" w14:textId="77777777" w:rsidR="00C04DBA" w:rsidRDefault="00C04DBA" w:rsidP="00C04DBA">
      <w:pPr>
        <w:ind w:left="720"/>
      </w:pPr>
    </w:p>
    <w:p w14:paraId="11B04731" w14:textId="3D95E975" w:rsidR="00C04DBA" w:rsidRDefault="00C04DBA" w:rsidP="00C04DBA">
      <w:r>
        <w:t xml:space="preserve">“Racial Priming Revived.” </w:t>
      </w:r>
      <w:r w:rsidR="00170CD4">
        <w:t xml:space="preserve">2008. </w:t>
      </w:r>
      <w:r w:rsidRPr="00901884">
        <w:rPr>
          <w:i/>
        </w:rPr>
        <w:t>Perspectives on Politics</w:t>
      </w:r>
      <w:r w:rsidR="00170CD4">
        <w:t xml:space="preserve"> 6 (1) 109-123</w:t>
      </w:r>
      <w:r>
        <w:rPr>
          <w:i/>
        </w:rPr>
        <w:t>.</w:t>
      </w:r>
    </w:p>
    <w:p w14:paraId="32A7CF9C" w14:textId="77777777" w:rsidR="00C04DBA" w:rsidRDefault="00C04DBA" w:rsidP="00C04DBA">
      <w:pPr>
        <w:ind w:left="720"/>
      </w:pPr>
    </w:p>
    <w:p w14:paraId="6AD45EF9" w14:textId="3842D54C" w:rsidR="00C04DBA" w:rsidRDefault="00C04DBA" w:rsidP="00C04DBA">
      <w:pPr>
        <w:rPr>
          <w:i/>
        </w:rPr>
      </w:pPr>
      <w:r>
        <w:t>“Racial Priming: Issues in Research Design and Interpretation.”</w:t>
      </w:r>
      <w:r w:rsidR="00170CD4" w:rsidRPr="00170CD4">
        <w:t xml:space="preserve"> </w:t>
      </w:r>
      <w:r w:rsidR="00170CD4">
        <w:t>2008.</w:t>
      </w:r>
      <w:r>
        <w:t xml:space="preserve"> </w:t>
      </w:r>
      <w:r w:rsidRPr="00901884">
        <w:rPr>
          <w:i/>
        </w:rPr>
        <w:t>Perspectives on Politics</w:t>
      </w:r>
      <w:r w:rsidR="00170CD4">
        <w:t xml:space="preserve"> 6 (1) 135-140</w:t>
      </w:r>
      <w:r>
        <w:rPr>
          <w:i/>
        </w:rPr>
        <w:t>.</w:t>
      </w:r>
    </w:p>
    <w:p w14:paraId="704C6559" w14:textId="77777777" w:rsidR="00C04DBA" w:rsidRDefault="00C04DBA" w:rsidP="00C04DBA">
      <w:pPr>
        <w:ind w:left="720"/>
        <w:rPr>
          <w:i/>
        </w:rPr>
      </w:pPr>
    </w:p>
    <w:p w14:paraId="3DD900F1" w14:textId="113814EF" w:rsidR="00C04DBA" w:rsidRPr="009338D0" w:rsidRDefault="00C04DBA" w:rsidP="00C04DBA">
      <w:r w:rsidRPr="009338D0">
        <w:t xml:space="preserve">“Groups and Deliberation.” </w:t>
      </w:r>
      <w:r w:rsidR="00170CD4" w:rsidRPr="009338D0">
        <w:t>2007</w:t>
      </w:r>
      <w:r w:rsidR="00170CD4">
        <w:t xml:space="preserve">. </w:t>
      </w:r>
      <w:r w:rsidRPr="009338D0">
        <w:t xml:space="preserve">With Christopher Karpowitz. </w:t>
      </w:r>
      <w:r w:rsidRPr="009338D0">
        <w:rPr>
          <w:i/>
        </w:rPr>
        <w:t xml:space="preserve">Swiss Political Science Review </w:t>
      </w:r>
      <w:r w:rsidR="00170CD4">
        <w:t>December 13 (4) 645-662</w:t>
      </w:r>
      <w:r w:rsidRPr="009338D0">
        <w:t>.</w:t>
      </w:r>
    </w:p>
    <w:p w14:paraId="4905EFE6" w14:textId="77777777" w:rsidR="00C04DBA" w:rsidRPr="009338D0" w:rsidRDefault="00C04DBA" w:rsidP="00C04DBA"/>
    <w:p w14:paraId="03D115F0" w14:textId="54FFED7D" w:rsidR="00C04DBA" w:rsidRDefault="00C04DBA" w:rsidP="00C04DBA">
      <w:r>
        <w:t>“The Indirect Effects of Discredited Stereotypes.”</w:t>
      </w:r>
      <w:r w:rsidR="00170CD4" w:rsidRPr="00170CD4">
        <w:t xml:space="preserve"> </w:t>
      </w:r>
      <w:r w:rsidR="00170CD4">
        <w:t>2005.</w:t>
      </w:r>
      <w:r>
        <w:t xml:space="preserve"> </w:t>
      </w:r>
      <w:r>
        <w:rPr>
          <w:i/>
        </w:rPr>
        <w:t>American Journal of Political Science</w:t>
      </w:r>
      <w:r w:rsidRPr="00043994">
        <w:t xml:space="preserve"> 49 (4) 846-865</w:t>
      </w:r>
      <w:r>
        <w:t>.</w:t>
      </w:r>
      <w:r w:rsidRPr="00E0142C">
        <w:t xml:space="preserve"> With Adam Berinsky.</w:t>
      </w:r>
    </w:p>
    <w:p w14:paraId="07434154" w14:textId="77777777" w:rsidR="00C04DBA" w:rsidRDefault="00C04DBA" w:rsidP="00C04DBA">
      <w:pPr>
        <w:ind w:left="720"/>
      </w:pPr>
    </w:p>
    <w:p w14:paraId="3A2DDC47" w14:textId="4CDEB48B" w:rsidR="00C04DBA" w:rsidRDefault="00C04DBA" w:rsidP="00C04DBA">
      <w:r>
        <w:t xml:space="preserve">“Bringing the Group Back </w:t>
      </w:r>
      <w:r w:rsidR="00685B7B">
        <w:t>into</w:t>
      </w:r>
      <w:r>
        <w:t xml:space="preserve"> Political Psychology.”</w:t>
      </w:r>
      <w:r w:rsidR="00170CD4" w:rsidRPr="00170CD4">
        <w:t xml:space="preserve"> </w:t>
      </w:r>
      <w:r w:rsidR="00170CD4">
        <w:t>2005.</w:t>
      </w:r>
      <w:r>
        <w:t xml:space="preserve"> </w:t>
      </w:r>
      <w:r w:rsidRPr="006D21EC">
        <w:rPr>
          <w:i/>
        </w:rPr>
        <w:t>Political Psychology</w:t>
      </w:r>
      <w:r w:rsidR="00170CD4">
        <w:t xml:space="preserve"> 26(4): 637-649</w:t>
      </w:r>
      <w:r>
        <w:t>.</w:t>
      </w:r>
    </w:p>
    <w:p w14:paraId="0C686271" w14:textId="77777777" w:rsidR="00C04DBA" w:rsidRDefault="00C04DBA" w:rsidP="00C04DBA">
      <w:pPr>
        <w:ind w:left="720"/>
      </w:pPr>
    </w:p>
    <w:p w14:paraId="1B9549F1" w14:textId="29A24B22" w:rsidR="00C04DBA" w:rsidRDefault="00C04DBA" w:rsidP="00C04DBA">
      <w:r>
        <w:t>“Reconsidering the Environmental Determinants of Racial Attitudes.”</w:t>
      </w:r>
      <w:r w:rsidR="00170CD4" w:rsidRPr="00170CD4">
        <w:t xml:space="preserve"> </w:t>
      </w:r>
      <w:r w:rsidR="00170CD4">
        <w:t>2000.</w:t>
      </w:r>
      <w:r>
        <w:t xml:space="preserve"> </w:t>
      </w:r>
      <w:r>
        <w:rPr>
          <w:i/>
        </w:rPr>
        <w:t>American Journal of Political Science</w:t>
      </w:r>
      <w:r>
        <w:t xml:space="preserve"> 44: 574-589 (July). With J. Eric Oliver.</w:t>
      </w:r>
    </w:p>
    <w:p w14:paraId="49426191" w14:textId="77777777" w:rsidR="00C04DBA" w:rsidRDefault="00C04DBA" w:rsidP="00C04DBA">
      <w:pPr>
        <w:ind w:left="720"/>
      </w:pPr>
    </w:p>
    <w:p w14:paraId="12A5C84D" w14:textId="1CFC59A2" w:rsidR="00C04DBA" w:rsidRDefault="00C04DBA" w:rsidP="00C04DBA">
      <w:pPr>
        <w:outlineLvl w:val="0"/>
      </w:pPr>
      <w:r>
        <w:t>“Race and Public Deliberation.”</w:t>
      </w:r>
      <w:r w:rsidR="00170CD4" w:rsidRPr="00170CD4">
        <w:t xml:space="preserve"> </w:t>
      </w:r>
      <w:r w:rsidR="00170CD4">
        <w:t>2000.</w:t>
      </w:r>
      <w:r>
        <w:t xml:space="preserve"> </w:t>
      </w:r>
      <w:r>
        <w:rPr>
          <w:i/>
        </w:rPr>
        <w:t>Political Communication</w:t>
      </w:r>
      <w:r>
        <w:t xml:space="preserve"> 17: 169-191 (April-June). With John </w:t>
      </w:r>
      <w:proofErr w:type="spellStart"/>
      <w:r>
        <w:t>Oleske</w:t>
      </w:r>
      <w:proofErr w:type="spellEnd"/>
      <w:r>
        <w:t>.</w:t>
      </w:r>
    </w:p>
    <w:p w14:paraId="7D01F687" w14:textId="77777777" w:rsidR="00C04DBA" w:rsidRDefault="00C04DBA" w:rsidP="00C04DBA"/>
    <w:p w14:paraId="4F5BA0F6" w14:textId="430BF166" w:rsidR="00C04DBA" w:rsidRDefault="00C04DBA" w:rsidP="00C04DBA">
      <w:r>
        <w:t>“Executing Hortons: Racial Crime in the 1988 Presidential Campaign.”</w:t>
      </w:r>
      <w:r w:rsidR="00170CD4" w:rsidRPr="00170CD4">
        <w:t xml:space="preserve"> </w:t>
      </w:r>
      <w:r w:rsidR="00170CD4">
        <w:t>1997.</w:t>
      </w:r>
      <w:r>
        <w:t xml:space="preserve"> </w:t>
      </w:r>
      <w:r>
        <w:rPr>
          <w:i/>
        </w:rPr>
        <w:t>Public Opinion Quarterly: Special Issue on Race</w:t>
      </w:r>
      <w:r>
        <w:t xml:space="preserve"> 61: 134-157 (Spring). </w:t>
      </w:r>
    </w:p>
    <w:p w14:paraId="093AEA64" w14:textId="77777777" w:rsidR="00C04DBA" w:rsidRDefault="00C04DBA" w:rsidP="00C04DBA">
      <w:pPr>
        <w:ind w:left="720"/>
      </w:pPr>
    </w:p>
    <w:p w14:paraId="2CCE83D9" w14:textId="3F27BF41" w:rsidR="006354EC" w:rsidRDefault="00C04DBA" w:rsidP="00C04DBA">
      <w:r>
        <w:t xml:space="preserve">“Cracks in American Apartheid: The Political Impact of Prejudice among Desegregated Whites.” </w:t>
      </w:r>
      <w:r w:rsidR="00170CD4">
        <w:t xml:space="preserve">1995. </w:t>
      </w:r>
      <w:r>
        <w:rPr>
          <w:i/>
        </w:rPr>
        <w:t>Journal of Politics</w:t>
      </w:r>
      <w:r>
        <w:t xml:space="preserve"> 57: 402-424 (May). With Donald Kinder.</w:t>
      </w:r>
    </w:p>
    <w:p w14:paraId="65DE8A7F" w14:textId="77777777" w:rsidR="00C04DBA" w:rsidRDefault="00C04DBA" w:rsidP="00C04DBA"/>
    <w:p w14:paraId="04D17B8E" w14:textId="5C3A10D4" w:rsidR="008B2650" w:rsidRPr="00234F6C" w:rsidRDefault="00C04DBA" w:rsidP="00A0256A">
      <w:pPr>
        <w:rPr>
          <w:b/>
        </w:rPr>
      </w:pPr>
      <w:r w:rsidRPr="00234F6C">
        <w:rPr>
          <w:b/>
        </w:rPr>
        <w:t xml:space="preserve">NON-REFEREED </w:t>
      </w:r>
      <w:r w:rsidR="00BB4E9D" w:rsidRPr="00234F6C">
        <w:rPr>
          <w:b/>
        </w:rPr>
        <w:t xml:space="preserve">ARTICLES AND </w:t>
      </w:r>
      <w:r w:rsidRPr="00234F6C">
        <w:rPr>
          <w:b/>
        </w:rPr>
        <w:t>CHAPTERS</w:t>
      </w:r>
    </w:p>
    <w:p w14:paraId="5E10307B" w14:textId="614CFABE" w:rsidR="005049FF" w:rsidRPr="00591660" w:rsidRDefault="00606260" w:rsidP="00A0256A">
      <w:pPr>
        <w:contextualSpacing/>
        <w:rPr>
          <w:rFonts w:ascii="Times" w:hAnsi="Times"/>
        </w:rPr>
      </w:pPr>
      <w:r>
        <w:rPr>
          <w:rFonts w:ascii="Times" w:hAnsi="Times"/>
        </w:rPr>
        <w:t>“From the Folk Theory t</w:t>
      </w:r>
      <w:r w:rsidR="00591660">
        <w:rPr>
          <w:rFonts w:ascii="Times" w:hAnsi="Times"/>
        </w:rPr>
        <w:t>o Symbolic Politics: Toward A More Realistic U</w:t>
      </w:r>
      <w:r>
        <w:rPr>
          <w:rFonts w:ascii="Times" w:hAnsi="Times"/>
        </w:rPr>
        <w:t>nderstanding Of Voter Behavior.</w:t>
      </w:r>
      <w:r w:rsidR="00E8509B">
        <w:rPr>
          <w:rFonts w:ascii="Times" w:hAnsi="Times"/>
        </w:rPr>
        <w:t>”</w:t>
      </w:r>
      <w:r>
        <w:rPr>
          <w:rFonts w:ascii="Times" w:hAnsi="Times"/>
        </w:rPr>
        <w:t xml:space="preserve"> 2018</w:t>
      </w:r>
      <w:r w:rsidR="005049FF">
        <w:t xml:space="preserve">. </w:t>
      </w:r>
      <w:r w:rsidR="005049FF" w:rsidRPr="005049FF">
        <w:rPr>
          <w:i/>
        </w:rPr>
        <w:t>Critical Review</w:t>
      </w:r>
      <w:r w:rsidR="005049FF" w:rsidRPr="005049FF">
        <w:t xml:space="preserve"> 30</w:t>
      </w:r>
      <w:r w:rsidR="005049FF">
        <w:t xml:space="preserve"> </w:t>
      </w:r>
      <w:r w:rsidR="005049FF" w:rsidRPr="005049FF">
        <w:t>(1-2)</w:t>
      </w:r>
      <w:r w:rsidR="00330AD7">
        <w:t xml:space="preserve">, pp 1-12. Published online April 9, 2018. </w:t>
      </w:r>
      <w:r w:rsidR="005049FF" w:rsidRPr="005049FF">
        <w:t xml:space="preserve"> </w:t>
      </w:r>
      <w:r w:rsidR="00330AD7" w:rsidRPr="00330AD7">
        <w:t>DOI: 10.1080/08913811.2018.1448515</w:t>
      </w:r>
    </w:p>
    <w:p w14:paraId="567B85B9" w14:textId="77777777" w:rsidR="005049FF" w:rsidRDefault="005049FF" w:rsidP="00A0256A"/>
    <w:p w14:paraId="69F042DD" w14:textId="5C2B1AC6" w:rsidR="00A0256A" w:rsidRDefault="00967A34" w:rsidP="00A0256A">
      <w:pPr>
        <w:rPr>
          <w:rFonts w:ascii="Times" w:hAnsi="Times" w:cs="Al Bayan Plain"/>
        </w:rPr>
      </w:pPr>
      <w:r>
        <w:t>“The Political Psychology of D</w:t>
      </w:r>
      <w:r w:rsidR="00A0256A">
        <w:t>eliberation</w:t>
      </w:r>
      <w:r w:rsidR="00E8509B">
        <w:t>.</w:t>
      </w:r>
      <w:r w:rsidR="00A0256A">
        <w:t xml:space="preserve">” </w:t>
      </w:r>
      <w:r w:rsidR="006F2570">
        <w:t>2018</w:t>
      </w:r>
      <w:r w:rsidR="00A0256A">
        <w:t xml:space="preserve">. </w:t>
      </w:r>
      <w:r w:rsidR="00A0256A" w:rsidRPr="00F2230A">
        <w:rPr>
          <w:i/>
        </w:rPr>
        <w:t xml:space="preserve">Oxford Handbook of Deliberative </w:t>
      </w:r>
      <w:r w:rsidR="00460915" w:rsidRPr="00F2230A">
        <w:rPr>
          <w:i/>
        </w:rPr>
        <w:t>Democracy</w:t>
      </w:r>
      <w:r w:rsidR="00A0256A">
        <w:t>, eds</w:t>
      </w:r>
      <w:r>
        <w:t>.</w:t>
      </w:r>
      <w:r w:rsidR="00A0256A">
        <w:t xml:space="preserve"> </w:t>
      </w:r>
      <w:r w:rsidR="00A0256A" w:rsidRPr="008F275D">
        <w:t xml:space="preserve">Andre Baechtinger, </w:t>
      </w:r>
      <w:r w:rsidR="00F2230A" w:rsidRPr="008F275D">
        <w:rPr>
          <w:rFonts w:ascii="Times" w:eastAsiaTheme="minorHAnsi" w:hAnsi="Times" w:cs="Al Bayan Plain"/>
        </w:rPr>
        <w:t>John Dryzek, Jane</w:t>
      </w:r>
      <w:r w:rsidR="00A0256A" w:rsidRPr="008F275D">
        <w:rPr>
          <w:rFonts w:ascii="Times" w:eastAsiaTheme="minorHAnsi" w:hAnsi="Times" w:cs="Al Bayan Plain"/>
        </w:rPr>
        <w:t xml:space="preserve"> Mansbridge, Mark Warren</w:t>
      </w:r>
      <w:r w:rsidR="00A0256A" w:rsidRPr="008F275D">
        <w:rPr>
          <w:rFonts w:ascii="Times" w:hAnsi="Times" w:cs="Al Bayan Plain"/>
        </w:rPr>
        <w:t xml:space="preserve">. </w:t>
      </w:r>
      <w:r w:rsidR="00EE37D3">
        <w:rPr>
          <w:rFonts w:ascii="Times" w:hAnsi="Times" w:cs="Al Bayan Plain"/>
        </w:rPr>
        <w:t>Oxford University Press</w:t>
      </w:r>
      <w:r w:rsidR="00016C54">
        <w:rPr>
          <w:rFonts w:ascii="Times" w:hAnsi="Times" w:cs="Al Bayan Plain"/>
        </w:rPr>
        <w:t xml:space="preserve"> pp 535-555</w:t>
      </w:r>
      <w:r w:rsidR="00EE37D3">
        <w:rPr>
          <w:rFonts w:ascii="Times" w:hAnsi="Times" w:cs="Al Bayan Plain"/>
        </w:rPr>
        <w:t xml:space="preserve">. </w:t>
      </w:r>
      <w:r w:rsidR="00C86F5A" w:rsidRPr="008F275D">
        <w:rPr>
          <w:rFonts w:ascii="Times" w:hAnsi="Times" w:cs="Al Bayan Plain"/>
        </w:rPr>
        <w:t xml:space="preserve">With </w:t>
      </w:r>
      <w:r w:rsidR="00C25522" w:rsidRPr="008F275D">
        <w:t xml:space="preserve">Christopher </w:t>
      </w:r>
      <w:r w:rsidR="00C86F5A" w:rsidRPr="008F275D">
        <w:rPr>
          <w:rFonts w:ascii="Times" w:hAnsi="Times" w:cs="Al Bayan Plain"/>
        </w:rPr>
        <w:t>Karpowitz</w:t>
      </w:r>
      <w:r w:rsidR="00C86F5A">
        <w:rPr>
          <w:rFonts w:ascii="Times" w:hAnsi="Times" w:cs="Al Bayan Plain"/>
        </w:rPr>
        <w:t>.</w:t>
      </w:r>
      <w:r w:rsidR="00EE37D3">
        <w:rPr>
          <w:rFonts w:ascii="Times" w:hAnsi="Times" w:cs="Al Bayan Plain"/>
        </w:rPr>
        <w:t xml:space="preserve"> </w:t>
      </w:r>
    </w:p>
    <w:p w14:paraId="12A5F5B6" w14:textId="77777777" w:rsidR="009A4A3C" w:rsidRDefault="009A4A3C" w:rsidP="00A0256A">
      <w:pPr>
        <w:rPr>
          <w:rFonts w:ascii="Times" w:hAnsi="Times" w:cs="Al Bayan Plain"/>
        </w:rPr>
      </w:pPr>
    </w:p>
    <w:p w14:paraId="568B2776" w14:textId="1AC81066" w:rsidR="00F52BF9" w:rsidRDefault="00F52BF9" w:rsidP="00A0256A">
      <w:pPr>
        <w:rPr>
          <w:rFonts w:ascii="Times" w:hAnsi="Times" w:cs="Al Bayan Plain"/>
        </w:rPr>
      </w:pPr>
      <w:r>
        <w:rPr>
          <w:rFonts w:ascii="Times" w:hAnsi="Times" w:cs="Al Bayan Plain"/>
        </w:rPr>
        <w:t>“</w:t>
      </w:r>
      <w:r w:rsidRPr="00F52BF9">
        <w:rPr>
          <w:rFonts w:ascii="Times" w:hAnsi="Times" w:cs="Al Bayan Plain"/>
        </w:rPr>
        <w:t>Democracy and Influence in Small Groups</w:t>
      </w:r>
      <w:r>
        <w:rPr>
          <w:rFonts w:ascii="Times" w:hAnsi="Times" w:cs="Al Bayan Plain"/>
        </w:rPr>
        <w:t xml:space="preserve">”. </w:t>
      </w:r>
      <w:r w:rsidRPr="00F52BF9">
        <w:rPr>
          <w:rFonts w:ascii="Times" w:hAnsi="Times" w:cs="Al Bayan Plain"/>
          <w:i/>
        </w:rPr>
        <w:t>SSRC Democracy Papers</w:t>
      </w:r>
      <w:r>
        <w:rPr>
          <w:rFonts w:ascii="Times" w:hAnsi="Times" w:cs="Al Bayan Plain"/>
        </w:rPr>
        <w:t xml:space="preserve">,  9/5/2017. With Christopher Karpowitz.  </w:t>
      </w:r>
      <w:r w:rsidRPr="00F52BF9">
        <w:rPr>
          <w:rFonts w:ascii="Times" w:hAnsi="Times" w:cs="Al Bayan Plain"/>
        </w:rPr>
        <w:t>http://items.ssrc.org/democracy-and-influence-in-small-groups/</w:t>
      </w:r>
    </w:p>
    <w:p w14:paraId="3375CF48" w14:textId="77777777" w:rsidR="00F52BF9" w:rsidRDefault="00F52BF9" w:rsidP="00A0256A">
      <w:pPr>
        <w:rPr>
          <w:rFonts w:ascii="Times" w:hAnsi="Times" w:cs="Al Bayan Plain"/>
        </w:rPr>
      </w:pPr>
    </w:p>
    <w:p w14:paraId="6BB96B51" w14:textId="0DA3ABB1" w:rsidR="00CE6D20" w:rsidRPr="00A0256A" w:rsidRDefault="00C257F1" w:rsidP="00A0256A">
      <w:pPr>
        <w:rPr>
          <w:rFonts w:ascii="Times" w:hAnsi="Times" w:cs="Al Bayan Plain"/>
        </w:rPr>
      </w:pPr>
      <w:r>
        <w:rPr>
          <w:rFonts w:ascii="Times" w:hAnsi="Times" w:cs="Al Bayan Plain"/>
        </w:rPr>
        <w:t>“Status Politics and Rural Consciousness.”</w:t>
      </w:r>
      <w:r w:rsidR="00BF4E8F">
        <w:rPr>
          <w:rFonts w:ascii="Times" w:hAnsi="Times" w:cs="Al Bayan Plain"/>
        </w:rPr>
        <w:t xml:space="preserve"> </w:t>
      </w:r>
      <w:r w:rsidR="002E00F3">
        <w:rPr>
          <w:rFonts w:ascii="Times" w:hAnsi="Times" w:cs="Al Bayan Plain"/>
        </w:rPr>
        <w:t>201</w:t>
      </w:r>
      <w:r w:rsidR="00AE123A">
        <w:rPr>
          <w:rFonts w:ascii="Times" w:hAnsi="Times" w:cs="Al Bayan Plain"/>
        </w:rPr>
        <w:t>7</w:t>
      </w:r>
      <w:r w:rsidR="00BF4E8F">
        <w:rPr>
          <w:rFonts w:ascii="Times" w:hAnsi="Times" w:cs="Al Bayan Plain"/>
        </w:rPr>
        <w:t>.</w:t>
      </w:r>
      <w:r>
        <w:rPr>
          <w:rFonts w:ascii="Times" w:hAnsi="Times" w:cs="Al Bayan Plain"/>
        </w:rPr>
        <w:t xml:space="preserve"> </w:t>
      </w:r>
      <w:r w:rsidR="00AE123A">
        <w:rPr>
          <w:rFonts w:ascii="Times" w:hAnsi="Times" w:cs="Al Bayan Plain"/>
        </w:rPr>
        <w:t xml:space="preserve">Forum: </w:t>
      </w:r>
      <w:r w:rsidR="002E00F3" w:rsidRPr="002E00F3">
        <w:rPr>
          <w:rFonts w:ascii="Times" w:hAnsi="Times" w:cs="Al Bayan Plain"/>
        </w:rPr>
        <w:t xml:space="preserve">Symposium </w:t>
      </w:r>
      <w:r w:rsidR="00AE123A">
        <w:rPr>
          <w:rFonts w:ascii="Times" w:hAnsi="Times" w:cs="Al Bayan Plain"/>
        </w:rPr>
        <w:t>on</w:t>
      </w:r>
      <w:r w:rsidR="002E00F3" w:rsidRPr="002E00F3">
        <w:rPr>
          <w:rFonts w:ascii="Times" w:hAnsi="Times" w:cs="Al Bayan Plain"/>
        </w:rPr>
        <w:t xml:space="preserve"> </w:t>
      </w:r>
      <w:r w:rsidR="002600D7">
        <w:rPr>
          <w:rFonts w:ascii="Times" w:hAnsi="Times" w:cs="Al Bayan Plain"/>
        </w:rPr>
        <w:t>“</w:t>
      </w:r>
      <w:r w:rsidR="002E00F3" w:rsidRPr="002600D7">
        <w:rPr>
          <w:rFonts w:ascii="Times" w:hAnsi="Times" w:cs="Al Bayan Plain"/>
        </w:rPr>
        <w:t>The Politics of Resentment: Rural Consciousness in Wisconsin and the Rise of Scott Walker</w:t>
      </w:r>
      <w:r w:rsidR="002E00F3">
        <w:rPr>
          <w:rFonts w:ascii="Times" w:hAnsi="Times" w:cs="Al Bayan Plain"/>
        </w:rPr>
        <w:t>.</w:t>
      </w:r>
      <w:r w:rsidR="002600D7">
        <w:rPr>
          <w:rFonts w:ascii="Times" w:hAnsi="Times" w:cs="Al Bayan Plain"/>
        </w:rPr>
        <w:t>”</w:t>
      </w:r>
      <w:r>
        <w:rPr>
          <w:rFonts w:ascii="Times" w:hAnsi="Times" w:cs="Al Bayan Plain"/>
        </w:rPr>
        <w:t xml:space="preserve"> </w:t>
      </w:r>
      <w:r w:rsidRPr="00C257F1">
        <w:rPr>
          <w:rFonts w:ascii="Times" w:hAnsi="Times" w:cs="Al Bayan Plain"/>
          <w:i/>
          <w:iCs/>
        </w:rPr>
        <w:t>Political Communication</w:t>
      </w:r>
      <w:r w:rsidR="002600D7">
        <w:rPr>
          <w:rFonts w:ascii="Times" w:hAnsi="Times" w:cs="Al Bayan Plain"/>
          <w:iCs/>
        </w:rPr>
        <w:t xml:space="preserve"> </w:t>
      </w:r>
      <w:r w:rsidR="002600D7">
        <w:t>34:142-145.</w:t>
      </w:r>
      <w:r w:rsidR="002E00F3">
        <w:rPr>
          <w:rFonts w:ascii="Times" w:hAnsi="Times" w:cs="Al Bayan Plain"/>
        </w:rPr>
        <w:t xml:space="preserve"> </w:t>
      </w:r>
      <w:r w:rsidR="009A4A3C">
        <w:rPr>
          <w:rFonts w:ascii="Times" w:hAnsi="Times" w:cs="Al Bayan Plain"/>
        </w:rPr>
        <w:t xml:space="preserve"> </w:t>
      </w:r>
      <w:hyperlink r:id="rId17" w:history="1">
        <w:r w:rsidR="00CE6D20" w:rsidRPr="00567C61">
          <w:rPr>
            <w:rStyle w:val="Hyperlink"/>
            <w:rFonts w:ascii="Times" w:hAnsi="Times" w:cs="Al Bayan Plain"/>
          </w:rPr>
          <w:t>http://dx.doi.org/10.1080/10584609.2016.1262697</w:t>
        </w:r>
      </w:hyperlink>
      <w:r w:rsidR="00CE6D20">
        <w:rPr>
          <w:rFonts w:ascii="Times" w:hAnsi="Times" w:cs="Al Bayan Plain"/>
        </w:rPr>
        <w:t xml:space="preserve">. </w:t>
      </w:r>
      <w:r w:rsidR="00CE6D20" w:rsidRPr="00CE6D20">
        <w:t>Published online: 29 Dec 2016.</w:t>
      </w:r>
      <w:r w:rsidR="00AE123A">
        <w:t xml:space="preserve"> </w:t>
      </w:r>
    </w:p>
    <w:p w14:paraId="2BF21814" w14:textId="77777777" w:rsidR="00A0256A" w:rsidRDefault="00A0256A" w:rsidP="00C04DBA"/>
    <w:p w14:paraId="00B6441E" w14:textId="2A93F599" w:rsidR="00C04DBA" w:rsidRPr="00EF5803" w:rsidRDefault="00C04DBA" w:rsidP="00C04DBA">
      <w:r>
        <w:t xml:space="preserve"> “</w:t>
      </w:r>
      <w:r w:rsidRPr="005865DD">
        <w:t>Race and the Group Bases of Public Opinion</w:t>
      </w:r>
      <w:r>
        <w:t xml:space="preserve">”. </w:t>
      </w:r>
      <w:r w:rsidR="008657EC">
        <w:t xml:space="preserve">2016. </w:t>
      </w:r>
      <w:r>
        <w:t xml:space="preserve">Revised edition. </w:t>
      </w:r>
      <w:r w:rsidRPr="005865DD">
        <w:rPr>
          <w:i/>
        </w:rPr>
        <w:t>New Directions in Public Opinion</w:t>
      </w:r>
      <w:r>
        <w:t xml:space="preserve">, ed. </w:t>
      </w:r>
      <w:r w:rsidRPr="005865DD">
        <w:t>Adam J. Berinsky</w:t>
      </w:r>
      <w:r w:rsidR="008657EC">
        <w:t>. Routledge</w:t>
      </w:r>
      <w:r>
        <w:t>.</w:t>
      </w:r>
      <w:r w:rsidRPr="00E0142C">
        <w:t xml:space="preserve"> With Jane </w:t>
      </w:r>
      <w:proofErr w:type="spellStart"/>
      <w:r w:rsidRPr="00E0142C">
        <w:t>Junn</w:t>
      </w:r>
      <w:proofErr w:type="spellEnd"/>
      <w:r w:rsidRPr="00E0142C">
        <w:t xml:space="preserve"> and Erica </w:t>
      </w:r>
      <w:proofErr w:type="spellStart"/>
      <w:r w:rsidRPr="00E0142C">
        <w:t>Czaja</w:t>
      </w:r>
      <w:proofErr w:type="spellEnd"/>
      <w:r w:rsidRPr="00E0142C">
        <w:t>.</w:t>
      </w:r>
    </w:p>
    <w:p w14:paraId="6B5FDBCF" w14:textId="77777777" w:rsidR="00C04DBA" w:rsidRDefault="00C04DBA" w:rsidP="00C04DBA">
      <w:pPr>
        <w:rPr>
          <w:color w:val="000000"/>
        </w:rPr>
      </w:pPr>
    </w:p>
    <w:p w14:paraId="578074C8" w14:textId="1AB125F4" w:rsidR="00C04DBA" w:rsidRPr="00712953" w:rsidRDefault="00C04DBA" w:rsidP="00C04DBA">
      <w:pPr>
        <w:rPr>
          <w:color w:val="000000"/>
        </w:rPr>
      </w:pPr>
      <w:r w:rsidRPr="00712953">
        <w:rPr>
          <w:color w:val="000000"/>
        </w:rPr>
        <w:lastRenderedPageBreak/>
        <w:t>“Gender and Women’s Influence in Public Settings</w:t>
      </w:r>
      <w:r w:rsidR="008657EC">
        <w:rPr>
          <w:color w:val="000000"/>
        </w:rPr>
        <w:t>.</w:t>
      </w:r>
      <w:r w:rsidRPr="00712953">
        <w:rPr>
          <w:color w:val="000000"/>
        </w:rPr>
        <w:t>”</w:t>
      </w:r>
      <w:r w:rsidR="008657EC" w:rsidRPr="008657EC">
        <w:rPr>
          <w:color w:val="000000"/>
        </w:rPr>
        <w:t xml:space="preserve"> </w:t>
      </w:r>
      <w:r w:rsidR="008657EC">
        <w:rPr>
          <w:color w:val="000000"/>
        </w:rPr>
        <w:t>2015.</w:t>
      </w:r>
      <w:r w:rsidRPr="00712953">
        <w:rPr>
          <w:color w:val="000000"/>
        </w:rPr>
        <w:t xml:space="preserve">  </w:t>
      </w:r>
      <w:r w:rsidRPr="00712953">
        <w:rPr>
          <w:i/>
          <w:color w:val="000000"/>
        </w:rPr>
        <w:t>Emerging Trends in the Social and Behavioral Sciences</w:t>
      </w:r>
      <w:r w:rsidR="00C25522">
        <w:rPr>
          <w:i/>
          <w:color w:val="000000"/>
        </w:rPr>
        <w:t>,</w:t>
      </w:r>
      <w:r w:rsidR="00C25522">
        <w:rPr>
          <w:color w:val="000000"/>
        </w:rPr>
        <w:t xml:space="preserve"> eds.</w:t>
      </w:r>
      <w:r w:rsidRPr="00712953">
        <w:rPr>
          <w:color w:val="000000"/>
        </w:rPr>
        <w:t xml:space="preserve"> Robert Scott and Stephen </w:t>
      </w:r>
      <w:proofErr w:type="spellStart"/>
      <w:r w:rsidRPr="00712953">
        <w:rPr>
          <w:color w:val="000000"/>
        </w:rPr>
        <w:t>Kosslyn</w:t>
      </w:r>
      <w:proofErr w:type="spellEnd"/>
      <w:r w:rsidRPr="00712953">
        <w:rPr>
          <w:color w:val="000000"/>
        </w:rPr>
        <w:t>, Hobo</w:t>
      </w:r>
      <w:r>
        <w:rPr>
          <w:color w:val="000000"/>
        </w:rPr>
        <w:t xml:space="preserve">ken, NJ:  John Wiley </w:t>
      </w:r>
      <w:r w:rsidR="008657EC">
        <w:rPr>
          <w:color w:val="000000"/>
        </w:rPr>
        <w:t>and Sons</w:t>
      </w:r>
      <w:r>
        <w:rPr>
          <w:color w:val="000000"/>
        </w:rPr>
        <w:t xml:space="preserve">. With </w:t>
      </w:r>
      <w:r w:rsidR="00C25522" w:rsidRPr="00E0142C">
        <w:t xml:space="preserve">Christopher </w:t>
      </w:r>
      <w:r>
        <w:rPr>
          <w:color w:val="000000"/>
        </w:rPr>
        <w:t>Karpowitz and Lauren Mattioli.</w:t>
      </w:r>
    </w:p>
    <w:p w14:paraId="760D0747" w14:textId="77777777" w:rsidR="00C04DBA" w:rsidRDefault="00C04DBA" w:rsidP="00C04DBA"/>
    <w:p w14:paraId="6CDD1AD6" w14:textId="3968434A" w:rsidR="00C04DBA" w:rsidRPr="00777E0C" w:rsidRDefault="00C04DBA" w:rsidP="00C04DBA">
      <w:pPr>
        <w:autoSpaceDE w:val="0"/>
        <w:autoSpaceDN w:val="0"/>
        <w:adjustRightInd w:val="0"/>
      </w:pPr>
      <w:r>
        <w:t xml:space="preserve"> “</w:t>
      </w:r>
      <w:r w:rsidRPr="00777E0C">
        <w:t>Political Deliberation."</w:t>
      </w:r>
      <w:r w:rsidR="00C25522" w:rsidRPr="00C25522">
        <w:t xml:space="preserve"> </w:t>
      </w:r>
      <w:r w:rsidR="00C25522">
        <w:t>2013.</w:t>
      </w:r>
      <w:r w:rsidRPr="00E0142C">
        <w:t xml:space="preserve"> </w:t>
      </w:r>
      <w:r w:rsidRPr="00777E0C">
        <w:rPr>
          <w:i/>
          <w:iCs/>
        </w:rPr>
        <w:t>Oxford Handbook of Political Psychology</w:t>
      </w:r>
      <w:r w:rsidR="00C25522">
        <w:t>, 2nd ed.,</w:t>
      </w:r>
      <w:r w:rsidR="008657EC">
        <w:t xml:space="preserve"> </w:t>
      </w:r>
      <w:r w:rsidR="00C25522">
        <w:t>eds.</w:t>
      </w:r>
      <w:r w:rsidR="00C25522" w:rsidRPr="00777E0C">
        <w:t xml:space="preserve"> </w:t>
      </w:r>
      <w:r w:rsidRPr="00777E0C">
        <w:t>Leonie Huddy, David Sears and Jack Lev</w:t>
      </w:r>
      <w:r w:rsidR="00C25522">
        <w:t>y</w:t>
      </w:r>
      <w:r w:rsidR="008657EC">
        <w:t>. Oxford University Press</w:t>
      </w:r>
      <w:r>
        <w:t>.</w:t>
      </w:r>
      <w:r w:rsidRPr="00E0142C">
        <w:t xml:space="preserve"> With C. Daniel Myers.  </w:t>
      </w:r>
    </w:p>
    <w:p w14:paraId="4B77662D" w14:textId="093E9C59" w:rsidR="00F2230A" w:rsidRDefault="00C04DBA" w:rsidP="00685B7B">
      <w:r>
        <w:br/>
      </w:r>
      <w:r w:rsidRPr="00EF5803">
        <w:t>“An Experimental Approach to Citizen Deliberation.”</w:t>
      </w:r>
      <w:r w:rsidR="008657EC" w:rsidRPr="008657EC">
        <w:t xml:space="preserve"> </w:t>
      </w:r>
      <w:r w:rsidR="008657EC">
        <w:t>2011.</w:t>
      </w:r>
      <w:r w:rsidRPr="00EF5803">
        <w:t xml:space="preserve"> </w:t>
      </w:r>
      <w:r w:rsidRPr="00EF5803">
        <w:rPr>
          <w:i/>
          <w:iCs/>
        </w:rPr>
        <w:t>Cambridge Handbook of Experimental Political Science</w:t>
      </w:r>
      <w:r w:rsidRPr="00EF5803">
        <w:t xml:space="preserve">, </w:t>
      </w:r>
      <w:r>
        <w:t>ed</w:t>
      </w:r>
      <w:r w:rsidR="00C25522">
        <w:t>s</w:t>
      </w:r>
      <w:r>
        <w:t xml:space="preserve">. </w:t>
      </w:r>
      <w:r w:rsidRPr="00EF5803">
        <w:t>James N. Druckman, Donald P. Green, James</w:t>
      </w:r>
      <w:r>
        <w:t xml:space="preserve"> H. Kuklinski, and Arthur </w:t>
      </w:r>
      <w:proofErr w:type="spellStart"/>
      <w:r>
        <w:t>Lup</w:t>
      </w:r>
      <w:r w:rsidR="008657EC">
        <w:t>ia</w:t>
      </w:r>
      <w:proofErr w:type="spellEnd"/>
      <w:r w:rsidR="008657EC">
        <w:t>, Cambridge University Press</w:t>
      </w:r>
      <w:r w:rsidRPr="00EF5803">
        <w:t xml:space="preserve">. </w:t>
      </w:r>
      <w:r w:rsidRPr="00E0142C">
        <w:t>With Christopher Karpowitz.</w:t>
      </w:r>
      <w:r w:rsidR="00685B7B">
        <w:t xml:space="preserve"> </w:t>
      </w:r>
    </w:p>
    <w:p w14:paraId="58C2CBC3" w14:textId="1CCB2457" w:rsidR="00C04DBA" w:rsidRPr="00F2230A" w:rsidRDefault="00685B7B" w:rsidP="00F2230A">
      <w:pPr>
        <w:pStyle w:val="ListParagraph"/>
        <w:numPr>
          <w:ilvl w:val="0"/>
          <w:numId w:val="8"/>
        </w:numPr>
      </w:pPr>
      <w:r w:rsidRPr="00F2230A">
        <w:t xml:space="preserve">APSA Robert E. </w:t>
      </w:r>
      <w:r w:rsidR="00C04DBA" w:rsidRPr="00F2230A">
        <w:t>Lane</w:t>
      </w:r>
      <w:r w:rsidR="00F2230A">
        <w:t xml:space="preserve"> Book</w:t>
      </w:r>
      <w:r w:rsidR="00F2230A" w:rsidRPr="00F2230A">
        <w:t xml:space="preserve"> award;</w:t>
      </w:r>
      <w:r w:rsidR="00C04DBA" w:rsidRPr="00F2230A">
        <w:t xml:space="preserve"> Best Book </w:t>
      </w:r>
      <w:r w:rsidR="00F2230A" w:rsidRPr="00F2230A">
        <w:t xml:space="preserve">award </w:t>
      </w:r>
      <w:r w:rsidRPr="00F2230A">
        <w:t>for</w:t>
      </w:r>
      <w:r w:rsidR="00F2230A" w:rsidRPr="00F2230A">
        <w:t xml:space="preserve"> experimental research methods </w:t>
      </w:r>
    </w:p>
    <w:p w14:paraId="440FE1CA" w14:textId="77777777" w:rsidR="00C04DBA" w:rsidRDefault="00C04DBA" w:rsidP="00C04DBA">
      <w:pPr>
        <w:ind w:left="720"/>
      </w:pPr>
    </w:p>
    <w:p w14:paraId="3055D614" w14:textId="223D12B5" w:rsidR="00C04DBA" w:rsidRDefault="00C04DBA" w:rsidP="00C04DBA">
      <w:r>
        <w:t>“</w:t>
      </w:r>
      <w:r w:rsidRPr="005865DD">
        <w:t>Race and the Group Bases of Public Opinion</w:t>
      </w:r>
      <w:r>
        <w:t>”.</w:t>
      </w:r>
      <w:r w:rsidR="008657EC" w:rsidRPr="008657EC">
        <w:t xml:space="preserve"> </w:t>
      </w:r>
      <w:r w:rsidR="008657EC">
        <w:t>2011.</w:t>
      </w:r>
      <w:r>
        <w:t xml:space="preserve"> In </w:t>
      </w:r>
      <w:r w:rsidRPr="005865DD">
        <w:rPr>
          <w:i/>
        </w:rPr>
        <w:t>New Directions in Public Opinion</w:t>
      </w:r>
      <w:r>
        <w:t xml:space="preserve">, ed. </w:t>
      </w:r>
      <w:r w:rsidRPr="005865DD">
        <w:t>Adam J. Berinsky</w:t>
      </w:r>
      <w:r w:rsidR="008657EC">
        <w:t xml:space="preserve">. Routledge </w:t>
      </w:r>
      <w:r>
        <w:t>.</w:t>
      </w:r>
      <w:r w:rsidRPr="00E0142C">
        <w:t xml:space="preserve"> With Jane </w:t>
      </w:r>
      <w:proofErr w:type="spellStart"/>
      <w:r w:rsidRPr="00E0142C">
        <w:t>Junn</w:t>
      </w:r>
      <w:proofErr w:type="spellEnd"/>
      <w:r w:rsidRPr="00E0142C">
        <w:t xml:space="preserve"> and Erica </w:t>
      </w:r>
      <w:proofErr w:type="spellStart"/>
      <w:r w:rsidRPr="00E0142C">
        <w:t>Czaja</w:t>
      </w:r>
      <w:proofErr w:type="spellEnd"/>
      <w:r w:rsidRPr="00E0142C">
        <w:t>.</w:t>
      </w:r>
    </w:p>
    <w:p w14:paraId="680292FB" w14:textId="77777777" w:rsidR="00C04DBA" w:rsidRDefault="00C04DBA" w:rsidP="00C04DBA"/>
    <w:p w14:paraId="45CD9F98" w14:textId="345432BE" w:rsidR="00C04DBA" w:rsidRDefault="00C04DBA" w:rsidP="00C04DBA">
      <w:r w:rsidRPr="00715C8F">
        <w:t xml:space="preserve">“Deliberation, Incivility, and Race.” </w:t>
      </w:r>
      <w:r w:rsidR="008657EC" w:rsidRPr="00715C8F">
        <w:t>2009</w:t>
      </w:r>
      <w:r w:rsidR="008657EC">
        <w:t>.</w:t>
      </w:r>
      <w:r w:rsidRPr="00715C8F">
        <w:t xml:space="preserve"> </w:t>
      </w:r>
      <w:r>
        <w:t>I</w:t>
      </w:r>
      <w:r w:rsidRPr="00715C8F">
        <w:t xml:space="preserve">n </w:t>
      </w:r>
      <w:r w:rsidRPr="00715C8F">
        <w:rPr>
          <w:i/>
          <w:iCs/>
        </w:rPr>
        <w:t>Democratization in America</w:t>
      </w:r>
      <w:r w:rsidRPr="00715C8F">
        <w:t>, ed</w:t>
      </w:r>
      <w:r w:rsidR="009F5C89">
        <w:t>s</w:t>
      </w:r>
      <w:r>
        <w:t>.</w:t>
      </w:r>
      <w:r w:rsidRPr="00715C8F">
        <w:t xml:space="preserve"> Desmond King, </w:t>
      </w:r>
      <w:bookmarkStart w:id="0" w:name="OLE_LINK3"/>
      <w:bookmarkStart w:id="1" w:name="OLE_LINK4"/>
      <w:r w:rsidRPr="00715C8F">
        <w:t>Robert Lieberman</w:t>
      </w:r>
      <w:bookmarkEnd w:id="0"/>
      <w:bookmarkEnd w:id="1"/>
      <w:r w:rsidRPr="00715C8F">
        <w:t>, Gretchen</w:t>
      </w:r>
      <w:r>
        <w:t xml:space="preserve"> Ritter, and Laurence Whitehead.</w:t>
      </w:r>
      <w:r w:rsidRPr="00715C8F">
        <w:t xml:space="preserve"> Johns Hopkins University </w:t>
      </w:r>
      <w:r>
        <w:t>Press.</w:t>
      </w:r>
    </w:p>
    <w:p w14:paraId="7C706015" w14:textId="77777777" w:rsidR="00C04DBA" w:rsidRPr="00715C8F" w:rsidRDefault="00C04DBA" w:rsidP="00C04DBA">
      <w:pPr>
        <w:ind w:left="720"/>
      </w:pPr>
    </w:p>
    <w:p w14:paraId="7E230BF9" w14:textId="53F1159F" w:rsidR="00C04DBA" w:rsidRDefault="00C04DBA" w:rsidP="00C04DB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“How People Deliberate About Justice.” </w:t>
      </w:r>
      <w:r w:rsidR="008657EC">
        <w:rPr>
          <w:color w:val="000000"/>
        </w:rPr>
        <w:t xml:space="preserve">2007. </w:t>
      </w:r>
      <w:r w:rsidRPr="00C36D87">
        <w:rPr>
          <w:i/>
        </w:rPr>
        <w:t xml:space="preserve">Can the People </w:t>
      </w:r>
      <w:r w:rsidRPr="007D7341">
        <w:rPr>
          <w:i/>
        </w:rPr>
        <w:t>Govern?</w:t>
      </w:r>
      <w:r w:rsidR="009F5C89">
        <w:rPr>
          <w:i/>
        </w:rPr>
        <w:t>,</w:t>
      </w:r>
      <w:r w:rsidRPr="007D7341">
        <w:t xml:space="preserve"> </w:t>
      </w:r>
      <w:r w:rsidR="009F5C89">
        <w:t xml:space="preserve">ed. </w:t>
      </w:r>
      <w:r w:rsidRPr="007D7341">
        <w:t>Shawn Ro</w:t>
      </w:r>
      <w:r>
        <w:t>senberg.</w:t>
      </w:r>
      <w:r w:rsidRPr="007D7341">
        <w:t xml:space="preserve"> Basingstoke, UK: </w:t>
      </w:r>
      <w:r w:rsidR="008657EC">
        <w:t>Palgrave Macmillan</w:t>
      </w:r>
      <w:r>
        <w:rPr>
          <w:color w:val="000000"/>
        </w:rPr>
        <w:t>.</w:t>
      </w:r>
      <w:r w:rsidRPr="00E0142C">
        <w:t xml:space="preserve"> </w:t>
      </w:r>
      <w:r w:rsidRPr="00E0142C">
        <w:rPr>
          <w:color w:val="000000"/>
        </w:rPr>
        <w:t>With Christopher Karpowitz.</w:t>
      </w:r>
    </w:p>
    <w:p w14:paraId="218F4386" w14:textId="77777777" w:rsidR="00C04DBA" w:rsidRDefault="00C04DBA" w:rsidP="00C04DBA">
      <w:pPr>
        <w:autoSpaceDE w:val="0"/>
        <w:autoSpaceDN w:val="0"/>
        <w:adjustRightInd w:val="0"/>
        <w:ind w:left="720"/>
        <w:rPr>
          <w:color w:val="000000"/>
        </w:rPr>
      </w:pPr>
    </w:p>
    <w:p w14:paraId="101E2D18" w14:textId="78EC5BBE" w:rsidR="00C04DBA" w:rsidRDefault="00C04DBA" w:rsidP="00C04DBA">
      <w:r>
        <w:t xml:space="preserve">”The Deliberative Citizen: Theory and Evidence.” </w:t>
      </w:r>
      <w:r w:rsidR="008657EC">
        <w:t xml:space="preserve">2002. </w:t>
      </w:r>
      <w:r>
        <w:rPr>
          <w:i/>
          <w:iCs/>
        </w:rPr>
        <w:t xml:space="preserve">Political Decision Making, Deliberation and Participation: </w:t>
      </w:r>
      <w:r>
        <w:rPr>
          <w:i/>
        </w:rPr>
        <w:t>Research in Micropolitics</w:t>
      </w:r>
      <w:r>
        <w:t xml:space="preserve">, </w:t>
      </w:r>
      <w:r>
        <w:rPr>
          <w:i/>
        </w:rPr>
        <w:t>Volume 6</w:t>
      </w:r>
      <w:r w:rsidR="00C25522">
        <w:rPr>
          <w:iCs/>
        </w:rPr>
        <w:t>, ed</w:t>
      </w:r>
      <w:r w:rsidR="009F5C89">
        <w:rPr>
          <w:iCs/>
        </w:rPr>
        <w:t>s</w:t>
      </w:r>
      <w:r w:rsidR="00C25522">
        <w:rPr>
          <w:iCs/>
        </w:rPr>
        <w:t xml:space="preserve">. </w:t>
      </w:r>
      <w:r>
        <w:t xml:space="preserve">Michael X. </w:t>
      </w:r>
      <w:proofErr w:type="spellStart"/>
      <w:r>
        <w:t>Delli</w:t>
      </w:r>
      <w:proofErr w:type="spellEnd"/>
      <w:r>
        <w:t xml:space="preserve"> </w:t>
      </w:r>
      <w:proofErr w:type="spellStart"/>
      <w:r>
        <w:t>Carpini</w:t>
      </w:r>
      <w:proofErr w:type="spellEnd"/>
      <w:r>
        <w:t xml:space="preserve">, </w:t>
      </w:r>
      <w:r>
        <w:rPr>
          <w:iCs/>
        </w:rPr>
        <w:t>Leonie Huddy,</w:t>
      </w:r>
      <w:r>
        <w:t xml:space="preserve"> and</w:t>
      </w:r>
      <w:r>
        <w:rPr>
          <w:iCs/>
        </w:rPr>
        <w:t xml:space="preserve"> Robert Y. Shapiro. Greenwich, CT:</w:t>
      </w:r>
      <w:r w:rsidR="008657EC">
        <w:t xml:space="preserve"> JAI Press</w:t>
      </w:r>
      <w:r>
        <w:t>.</w:t>
      </w:r>
    </w:p>
    <w:p w14:paraId="70B4BB25" w14:textId="77777777" w:rsidR="00C04DBA" w:rsidRDefault="00C04DBA" w:rsidP="00C04DBA">
      <w:pPr>
        <w:ind w:left="720"/>
      </w:pPr>
    </w:p>
    <w:p w14:paraId="607C7AF1" w14:textId="1E888BE6" w:rsidR="00C04DBA" w:rsidRDefault="00C04DBA" w:rsidP="00C04DBA">
      <w:r>
        <w:t>“Individualism Reconsidered: Principles and Prejudice in Contemporary American Public Opinion on Race.”</w:t>
      </w:r>
      <w:r w:rsidR="008169AB" w:rsidRPr="008169AB">
        <w:t xml:space="preserve"> </w:t>
      </w:r>
      <w:r w:rsidR="008169AB">
        <w:t>2000.</w:t>
      </w:r>
      <w:r>
        <w:t xml:space="preserve"> In </w:t>
      </w:r>
      <w:r>
        <w:rPr>
          <w:i/>
        </w:rPr>
        <w:t>Racialized Politics: Values, Ideology, and Prejudice in American Public Opinion</w:t>
      </w:r>
      <w:r w:rsidR="00C25522">
        <w:t>, ed</w:t>
      </w:r>
      <w:r w:rsidR="009F5C89">
        <w:t>s</w:t>
      </w:r>
      <w:r w:rsidR="00C25522">
        <w:t xml:space="preserve">. </w:t>
      </w:r>
      <w:r>
        <w:t xml:space="preserve">David Sears, Jim </w:t>
      </w:r>
      <w:proofErr w:type="spellStart"/>
      <w:r>
        <w:t>Sidanius</w:t>
      </w:r>
      <w:proofErr w:type="spellEnd"/>
      <w:r w:rsidR="00C25522">
        <w:t>,</w:t>
      </w:r>
      <w:r>
        <w:t xml:space="preserve"> and Lawrence Bob</w:t>
      </w:r>
      <w:r w:rsidR="008657EC">
        <w:t>o. University of Chicago Press</w:t>
      </w:r>
      <w:r>
        <w:t>. With Donald Kinder.</w:t>
      </w:r>
    </w:p>
    <w:p w14:paraId="03AD9C21" w14:textId="77777777" w:rsidR="008B2650" w:rsidRDefault="008B2650" w:rsidP="00606260">
      <w:pPr>
        <w:pStyle w:val="Heading1"/>
        <w:rPr>
          <w:b/>
        </w:rPr>
      </w:pPr>
    </w:p>
    <w:p w14:paraId="46417E9E" w14:textId="0086910A" w:rsidR="00303791" w:rsidRPr="00804A4E" w:rsidRDefault="00C04DBA" w:rsidP="00804A4E">
      <w:pPr>
        <w:pStyle w:val="Heading1"/>
        <w:rPr>
          <w:color w:val="000000"/>
          <w:sz w:val="24"/>
          <w:szCs w:val="24"/>
        </w:rPr>
      </w:pPr>
      <w:r w:rsidRPr="00234F6C">
        <w:rPr>
          <w:b/>
          <w:sz w:val="24"/>
          <w:szCs w:val="24"/>
        </w:rPr>
        <w:t>WORK IN PROGRESS</w:t>
      </w:r>
    </w:p>
    <w:p w14:paraId="4DE11A34" w14:textId="77777777" w:rsidR="00303791" w:rsidRDefault="00303791" w:rsidP="00C04DBA">
      <w:pPr>
        <w:rPr>
          <w:color w:val="000000"/>
        </w:rPr>
      </w:pPr>
    </w:p>
    <w:p w14:paraId="074D40A8" w14:textId="7CB6C280" w:rsidR="00AF4A56" w:rsidRDefault="00AF4A56" w:rsidP="00AF4A56">
      <w:pPr>
        <w:pStyle w:val="Heading1"/>
        <w:rPr>
          <w:bCs/>
          <w:sz w:val="24"/>
          <w:szCs w:val="24"/>
        </w:rPr>
      </w:pPr>
      <w:r w:rsidRPr="00BE2A73">
        <w:rPr>
          <w:bCs/>
          <w:sz w:val="24"/>
          <w:szCs w:val="24"/>
        </w:rPr>
        <w:t>“The Long-Term Effects of Neighborhood Context on Political Behavior: Re-evaluating the Impact of the Moving to Opportunity Experiment.” With Elizabeth Elder and Ryan Enos</w:t>
      </w:r>
      <w:r>
        <w:rPr>
          <w:bCs/>
          <w:sz w:val="24"/>
          <w:szCs w:val="24"/>
        </w:rPr>
        <w:t xml:space="preserve">. R&amp;R, </w:t>
      </w:r>
      <w:r w:rsidRPr="00B26E13">
        <w:rPr>
          <w:bCs/>
          <w:i/>
          <w:iCs/>
          <w:sz w:val="24"/>
          <w:szCs w:val="24"/>
        </w:rPr>
        <w:t>APSR</w:t>
      </w:r>
      <w:r>
        <w:rPr>
          <w:bCs/>
          <w:sz w:val="24"/>
          <w:szCs w:val="24"/>
        </w:rPr>
        <w:t xml:space="preserve">. </w:t>
      </w:r>
    </w:p>
    <w:p w14:paraId="7C9D228C" w14:textId="33435D3B" w:rsidR="00804A4E" w:rsidRDefault="00804A4E" w:rsidP="00804A4E"/>
    <w:p w14:paraId="3A5C6A63" w14:textId="2313071C" w:rsidR="00804A4E" w:rsidRDefault="00804A4E" w:rsidP="00804A4E">
      <w:r>
        <w:t xml:space="preserve">“The Shadow Carceral State and Racial Inequality.” With Ted Enamorado and Anne McDonough. </w:t>
      </w:r>
    </w:p>
    <w:p w14:paraId="760D2EEC" w14:textId="72CDFB22" w:rsidR="00255029" w:rsidRDefault="00255029" w:rsidP="00804A4E"/>
    <w:p w14:paraId="294E9C87" w14:textId="2C04760B" w:rsidR="000524FF" w:rsidRPr="000524FF" w:rsidRDefault="000524FF" w:rsidP="000524FF">
      <w:r w:rsidRPr="000524FF">
        <w:t xml:space="preserve">“Race, Voice, and Authority in Small Group Deliberations”. With Elizabeth Elder and Chris Karpowitz. </w:t>
      </w:r>
    </w:p>
    <w:p w14:paraId="17BAA6B6" w14:textId="77777777" w:rsidR="000524FF" w:rsidRDefault="000524FF" w:rsidP="00804A4E"/>
    <w:p w14:paraId="63283AAA" w14:textId="10E0B634" w:rsidR="00255029" w:rsidRDefault="00255029" w:rsidP="00804A4E">
      <w:r>
        <w:t xml:space="preserve">“Preventing Disaster.” With Martin Gilens. </w:t>
      </w:r>
    </w:p>
    <w:p w14:paraId="1BD1DF6C" w14:textId="5D74ED34" w:rsidR="0038571B" w:rsidRDefault="0038571B" w:rsidP="00804A4E"/>
    <w:p w14:paraId="69BCBBDB" w14:textId="414D1F28" w:rsidR="0038571B" w:rsidRDefault="0038571B" w:rsidP="00804A4E">
      <w:r>
        <w:t xml:space="preserve">“Gender and Political Ambition.” With Emily West. </w:t>
      </w:r>
    </w:p>
    <w:p w14:paraId="46B11633" w14:textId="12AD861C" w:rsidR="00984517" w:rsidRDefault="00984517" w:rsidP="00804A4E"/>
    <w:p w14:paraId="25FEA303" w14:textId="04F4D498" w:rsidR="00984517" w:rsidRDefault="00984517" w:rsidP="00804A4E">
      <w:r>
        <w:lastRenderedPageBreak/>
        <w:t xml:space="preserve">“Affluence and Democratic Backsliding”. With Eric Manning, Sean Kates, Omar </w:t>
      </w:r>
      <w:proofErr w:type="spellStart"/>
      <w:r>
        <w:t>Wasow</w:t>
      </w:r>
      <w:proofErr w:type="spellEnd"/>
      <w:r>
        <w:t xml:space="preserve">. </w:t>
      </w:r>
    </w:p>
    <w:p w14:paraId="3F8C6F69" w14:textId="099ADEB9" w:rsidR="00ED0BC1" w:rsidRDefault="00ED0BC1" w:rsidP="00804A4E"/>
    <w:p w14:paraId="155F0EF0" w14:textId="6FC9D6CA" w:rsidR="00ED0BC1" w:rsidRDefault="00ED0BC1" w:rsidP="00804A4E">
      <w:r>
        <w:t>“Trump and the Politics of Status.” With Biko Koenig</w:t>
      </w:r>
    </w:p>
    <w:p w14:paraId="2D41FD71" w14:textId="77777777" w:rsidR="00ED0BC1" w:rsidRPr="00804A4E" w:rsidRDefault="00ED0BC1" w:rsidP="00804A4E"/>
    <w:p w14:paraId="54E7B120" w14:textId="77777777" w:rsidR="00BE2A73" w:rsidRPr="00BE2A73" w:rsidRDefault="00BE2A73" w:rsidP="00BE2A73"/>
    <w:p w14:paraId="036CC94D" w14:textId="3D590D98" w:rsidR="008B2650" w:rsidRPr="00234F6C" w:rsidRDefault="00C04DBA" w:rsidP="00234F6C">
      <w:pPr>
        <w:pStyle w:val="Heading1"/>
        <w:rPr>
          <w:sz w:val="24"/>
          <w:szCs w:val="24"/>
        </w:rPr>
      </w:pPr>
      <w:r w:rsidRPr="00234F6C">
        <w:rPr>
          <w:b/>
          <w:sz w:val="24"/>
          <w:szCs w:val="24"/>
        </w:rPr>
        <w:t>ARTICLES</w:t>
      </w:r>
      <w:r w:rsidR="00F04C63" w:rsidRPr="00234F6C">
        <w:rPr>
          <w:b/>
          <w:sz w:val="24"/>
          <w:szCs w:val="24"/>
        </w:rPr>
        <w:t xml:space="preserve"> FOR </w:t>
      </w:r>
      <w:r w:rsidR="00606260" w:rsidRPr="00234F6C">
        <w:rPr>
          <w:b/>
          <w:sz w:val="24"/>
          <w:szCs w:val="24"/>
        </w:rPr>
        <w:t>GENERAL</w:t>
      </w:r>
      <w:r w:rsidR="00F04C63" w:rsidRPr="00234F6C">
        <w:rPr>
          <w:b/>
          <w:sz w:val="24"/>
          <w:szCs w:val="24"/>
        </w:rPr>
        <w:t xml:space="preserve"> AUDIENCES</w:t>
      </w:r>
    </w:p>
    <w:p w14:paraId="6D6B761A" w14:textId="3033DFD4" w:rsidR="00455B79" w:rsidRDefault="00455B79" w:rsidP="00C04DBA">
      <w:pPr>
        <w:autoSpaceDE w:val="0"/>
        <w:autoSpaceDN w:val="0"/>
        <w:adjustRightInd w:val="0"/>
      </w:pPr>
      <w:r>
        <w:t>“</w:t>
      </w:r>
      <w:r w:rsidRPr="00455B79">
        <w:t>Why Politicians Aren't Ready for Disasters Like the Coronavirus</w:t>
      </w:r>
      <w:r>
        <w:t xml:space="preserve">.” </w:t>
      </w:r>
      <w:r w:rsidRPr="00455B79">
        <w:rPr>
          <w:i/>
          <w:iCs/>
        </w:rPr>
        <w:t>New York Times</w:t>
      </w:r>
      <w:r>
        <w:t xml:space="preserve"> op-ed, April 28</w:t>
      </w:r>
      <w:r w:rsidR="00FD757E">
        <w:t>,</w:t>
      </w:r>
      <w:r>
        <w:t xml:space="preserve"> 2020.  </w:t>
      </w:r>
    </w:p>
    <w:p w14:paraId="38E4AA29" w14:textId="77777777" w:rsidR="00455B79" w:rsidRDefault="00455B79" w:rsidP="00C04DBA">
      <w:pPr>
        <w:autoSpaceDE w:val="0"/>
        <w:autoSpaceDN w:val="0"/>
        <w:adjustRightInd w:val="0"/>
      </w:pPr>
    </w:p>
    <w:p w14:paraId="3BC46E6A" w14:textId="4E9EB077" w:rsidR="00EA753D" w:rsidRDefault="000D05F9" w:rsidP="00C04DBA">
      <w:pPr>
        <w:autoSpaceDE w:val="0"/>
        <w:autoSpaceDN w:val="0"/>
        <w:adjustRightInd w:val="0"/>
      </w:pPr>
      <w:r>
        <w:t>“</w:t>
      </w:r>
      <w:r w:rsidR="00FF001B" w:rsidRPr="00FF001B">
        <w:t xml:space="preserve">Why </w:t>
      </w:r>
      <w:r w:rsidRPr="00FF001B">
        <w:t xml:space="preserve">Women Need More </w:t>
      </w:r>
      <w:r>
        <w:t>t</w:t>
      </w:r>
      <w:r w:rsidRPr="00FF001B">
        <w:t xml:space="preserve">han </w:t>
      </w:r>
      <w:r>
        <w:t>a Seat at the Table</w:t>
      </w:r>
      <w:r w:rsidR="00FF001B">
        <w:t>.</w:t>
      </w:r>
      <w:r>
        <w:t>” CNN.com</w:t>
      </w:r>
      <w:r w:rsidR="00FF001B">
        <w:t xml:space="preserve"> Op-</w:t>
      </w:r>
      <w:r w:rsidR="00416D21">
        <w:t>ed</w:t>
      </w:r>
      <w:r w:rsidR="00041217">
        <w:t>,</w:t>
      </w:r>
      <w:r w:rsidR="00416D21">
        <w:t xml:space="preserve"> </w:t>
      </w:r>
      <w:r w:rsidR="00041217">
        <w:t>June</w:t>
      </w:r>
      <w:r w:rsidR="00416D21">
        <w:t xml:space="preserve"> 1</w:t>
      </w:r>
      <w:r w:rsidR="00FF001B">
        <w:t>6</w:t>
      </w:r>
      <w:r w:rsidR="00F04C63">
        <w:t>,</w:t>
      </w:r>
      <w:r w:rsidR="00416D21">
        <w:t xml:space="preserve"> 2017</w:t>
      </w:r>
      <w:r w:rsidR="00041217">
        <w:t xml:space="preserve">. </w:t>
      </w:r>
      <w:r w:rsidR="00FF001B">
        <w:t xml:space="preserve">With Chris Karpowitz. </w:t>
      </w:r>
    </w:p>
    <w:p w14:paraId="160AB7BD" w14:textId="77777777" w:rsidR="00416D21" w:rsidRDefault="00416D21" w:rsidP="00C04DBA">
      <w:pPr>
        <w:autoSpaceDE w:val="0"/>
        <w:autoSpaceDN w:val="0"/>
        <w:adjustRightInd w:val="0"/>
      </w:pPr>
    </w:p>
    <w:p w14:paraId="5C5DACE1" w14:textId="7A065BF8" w:rsidR="005B1A19" w:rsidRDefault="005B1A19" w:rsidP="00C04DBA">
      <w:pPr>
        <w:autoSpaceDE w:val="0"/>
        <w:autoSpaceDN w:val="0"/>
        <w:adjustRightInd w:val="0"/>
      </w:pPr>
      <w:r>
        <w:t>Response to Kate Manne’s</w:t>
      </w:r>
      <w:r w:rsidRPr="005B1A19">
        <w:t xml:space="preserve"> </w:t>
      </w:r>
      <w:r w:rsidRPr="005B1A19">
        <w:rPr>
          <w:i/>
        </w:rPr>
        <w:t>The Logic of Misogyny</w:t>
      </w:r>
      <w:r>
        <w:t xml:space="preserve">. </w:t>
      </w:r>
      <w:r w:rsidRPr="005B1A19">
        <w:rPr>
          <w:i/>
        </w:rPr>
        <w:t>Boston Review</w:t>
      </w:r>
      <w:r>
        <w:t>, July 11</w:t>
      </w:r>
      <w:r w:rsidR="00F04C63">
        <w:t>,</w:t>
      </w:r>
      <w:r>
        <w:t xml:space="preserve"> 2016. </w:t>
      </w:r>
      <w:r w:rsidRPr="005B1A19">
        <w:t>https://www.bostonreview.net/forum/logic-misogyny/tali-mendelberg-tali-mendelberg-responds-kate-manne</w:t>
      </w:r>
    </w:p>
    <w:p w14:paraId="1D4D2E40" w14:textId="77777777" w:rsidR="00D00DCD" w:rsidRDefault="00D00DCD" w:rsidP="00C04DBA">
      <w:pPr>
        <w:autoSpaceDE w:val="0"/>
        <w:autoSpaceDN w:val="0"/>
        <w:adjustRightInd w:val="0"/>
      </w:pPr>
    </w:p>
    <w:p w14:paraId="6D6BD3ED" w14:textId="2230B8CB" w:rsidR="003426A2" w:rsidRDefault="000D05F9" w:rsidP="00C04DBA">
      <w:pPr>
        <w:autoSpaceDE w:val="0"/>
        <w:autoSpaceDN w:val="0"/>
        <w:adjustRightInd w:val="0"/>
      </w:pPr>
      <w:r>
        <w:t>“</w:t>
      </w:r>
      <w:r w:rsidR="00EA753D">
        <w:t xml:space="preserve">Are </w:t>
      </w:r>
      <w:r>
        <w:t>Women the Silent Sex</w:t>
      </w:r>
      <w:r w:rsidR="00EA753D">
        <w:t>?</w:t>
      </w:r>
      <w:r>
        <w:t>”</w:t>
      </w:r>
      <w:r w:rsidR="00EA753D">
        <w:t xml:space="preserve"> </w:t>
      </w:r>
      <w:r w:rsidR="00EA753D" w:rsidRPr="00EA753D">
        <w:rPr>
          <w:i/>
        </w:rPr>
        <w:t>Boston Review</w:t>
      </w:r>
      <w:r w:rsidR="00EA753D">
        <w:t xml:space="preserve"> </w:t>
      </w:r>
      <w:r w:rsidR="00E41202">
        <w:t>4/11/</w:t>
      </w:r>
      <w:r w:rsidR="00EA753D">
        <w:t>2016</w:t>
      </w:r>
      <w:r w:rsidR="00124316">
        <w:t>. With Chris Karpowitz.</w:t>
      </w:r>
      <w:r w:rsidR="00E41202">
        <w:t xml:space="preserve"> </w:t>
      </w:r>
      <w:hyperlink r:id="rId18" w:history="1">
        <w:r w:rsidR="00A655F7" w:rsidRPr="00042626">
          <w:rPr>
            <w:rStyle w:val="Hyperlink"/>
          </w:rPr>
          <w:t>https://www.bostonreview.net/books-ideas/tali-mendelberg-christopher-f-karpowitz-are-women-silent-sex</w:t>
        </w:r>
      </w:hyperlink>
    </w:p>
    <w:p w14:paraId="43DB2B93" w14:textId="77777777" w:rsidR="00A655F7" w:rsidRDefault="00A655F7" w:rsidP="00C04DBA">
      <w:pPr>
        <w:autoSpaceDE w:val="0"/>
        <w:autoSpaceDN w:val="0"/>
        <w:adjustRightInd w:val="0"/>
      </w:pPr>
    </w:p>
    <w:p w14:paraId="35120183" w14:textId="03669F9F" w:rsidR="00A655F7" w:rsidRDefault="000D05F9" w:rsidP="00C04DBA">
      <w:pPr>
        <w:autoSpaceDE w:val="0"/>
        <w:autoSpaceDN w:val="0"/>
        <w:adjustRightInd w:val="0"/>
      </w:pPr>
      <w:r>
        <w:t xml:space="preserve">“How Affluent College Campuses Encourage Support for Conservative Economic Policies.” February </w:t>
      </w:r>
      <w:r w:rsidR="00A655F7">
        <w:t>2</w:t>
      </w:r>
      <w:r>
        <w:t>016. Scholars’ Strategy Network</w:t>
      </w:r>
      <w:r w:rsidR="00A655F7">
        <w:t xml:space="preserve">. </w:t>
      </w:r>
      <w:r w:rsidR="00A655F7" w:rsidRPr="00A655F7">
        <w:t>http://www.scholarsstrategynetwork.org/brief/how-affluent-college-campuses-encourage-support-conservative-economic-policies</w:t>
      </w:r>
    </w:p>
    <w:p w14:paraId="6B429B0F" w14:textId="77777777" w:rsidR="00EA753D" w:rsidRDefault="00EA753D" w:rsidP="00C04DBA">
      <w:pPr>
        <w:autoSpaceDE w:val="0"/>
        <w:autoSpaceDN w:val="0"/>
        <w:adjustRightInd w:val="0"/>
      </w:pPr>
    </w:p>
    <w:p w14:paraId="64D12613" w14:textId="02F04B3D" w:rsidR="00E05B3C" w:rsidRDefault="000B11DB" w:rsidP="00C04DBA">
      <w:pPr>
        <w:autoSpaceDE w:val="0"/>
        <w:autoSpaceDN w:val="0"/>
        <w:adjustRightInd w:val="0"/>
      </w:pPr>
      <w:r>
        <w:t xml:space="preserve"> </w:t>
      </w:r>
      <w:r w:rsidRPr="000B11DB">
        <w:t>“College Socialization and the Economic Views of Affluent Americans”</w:t>
      </w:r>
      <w:r w:rsidR="00A655F7">
        <w:t xml:space="preserve">. 2016. </w:t>
      </w:r>
      <w:r w:rsidR="00A655F7" w:rsidRPr="000B11DB">
        <w:rPr>
          <w:i/>
        </w:rPr>
        <w:t>AJPS</w:t>
      </w:r>
      <w:r w:rsidR="00A655F7">
        <w:rPr>
          <w:i/>
        </w:rPr>
        <w:t xml:space="preserve"> Blog</w:t>
      </w:r>
      <w:r w:rsidR="003A038E">
        <w:rPr>
          <w:i/>
        </w:rPr>
        <w:t xml:space="preserve">, </w:t>
      </w:r>
      <w:r w:rsidR="003A038E" w:rsidRPr="003A038E">
        <w:t>July</w:t>
      </w:r>
      <w:r w:rsidR="00A655F7">
        <w:rPr>
          <w:i/>
        </w:rPr>
        <w:t>.</w:t>
      </w:r>
      <w:r w:rsidR="00A655F7">
        <w:t xml:space="preserve"> </w:t>
      </w:r>
      <w:r>
        <w:t xml:space="preserve">with </w:t>
      </w:r>
      <w:r w:rsidRPr="000B11DB">
        <w:t>Katherine McCabe and Adam Thal</w:t>
      </w:r>
      <w:r>
        <w:t>.</w:t>
      </w:r>
      <w:r w:rsidRPr="000B11DB">
        <w:t xml:space="preserve"> </w:t>
      </w:r>
      <w:r w:rsidR="003A038E" w:rsidRPr="003A038E">
        <w:t>https://ajps.org/2016/07/15/college-socialization/</w:t>
      </w:r>
      <w:r w:rsidR="003A038E">
        <w:t xml:space="preserve"> </w:t>
      </w:r>
    </w:p>
    <w:p w14:paraId="3447F440" w14:textId="77777777" w:rsidR="00E05B3C" w:rsidRDefault="00E05B3C" w:rsidP="00C04DBA">
      <w:pPr>
        <w:autoSpaceDE w:val="0"/>
        <w:autoSpaceDN w:val="0"/>
        <w:adjustRightInd w:val="0"/>
      </w:pPr>
    </w:p>
    <w:p w14:paraId="553FA4CB" w14:textId="5EBF01CC" w:rsidR="006354EC" w:rsidRDefault="00E05B3C" w:rsidP="00C04DBA">
      <w:pPr>
        <w:autoSpaceDE w:val="0"/>
        <w:autoSpaceDN w:val="0"/>
        <w:adjustRightInd w:val="0"/>
      </w:pPr>
      <w:r>
        <w:t xml:space="preserve"> </w:t>
      </w:r>
      <w:r w:rsidR="000D05F9">
        <w:t>“</w:t>
      </w:r>
      <w:r>
        <w:t xml:space="preserve">Is </w:t>
      </w:r>
      <w:r w:rsidR="000D05F9">
        <w:t>There a Different Voice</w:t>
      </w:r>
      <w:r>
        <w:t>?”.</w:t>
      </w:r>
      <w:r w:rsidR="00A655F7">
        <w:t xml:space="preserve"> 2014.</w:t>
      </w:r>
      <w:r>
        <w:t xml:space="preserve"> </w:t>
      </w:r>
      <w:r w:rsidR="00A655F7" w:rsidRPr="00E05B3C">
        <w:rPr>
          <w:i/>
        </w:rPr>
        <w:t>AJPS</w:t>
      </w:r>
      <w:r w:rsidR="00A655F7">
        <w:rPr>
          <w:i/>
        </w:rPr>
        <w:t xml:space="preserve"> Blog</w:t>
      </w:r>
      <w:r w:rsidR="00A655F7">
        <w:t xml:space="preserve">. </w:t>
      </w:r>
      <w:r w:rsidR="000B11DB" w:rsidRPr="000B11DB">
        <w:t>http://ajps.org/2014/04/09/blog-posts-by-authors-of-forthcoming-ajps-articles/</w:t>
      </w:r>
    </w:p>
    <w:p w14:paraId="22F2A4FF" w14:textId="77777777" w:rsidR="007C1CDA" w:rsidRDefault="007C1CDA" w:rsidP="00C04DBA">
      <w:pPr>
        <w:autoSpaceDE w:val="0"/>
        <w:autoSpaceDN w:val="0"/>
        <w:adjustRightInd w:val="0"/>
      </w:pPr>
    </w:p>
    <w:p w14:paraId="48FD5C5C" w14:textId="77777777" w:rsidR="00C04DBA" w:rsidRDefault="00C04DBA" w:rsidP="00C04DBA">
      <w:pPr>
        <w:autoSpaceDE w:val="0"/>
        <w:autoSpaceDN w:val="0"/>
        <w:adjustRightInd w:val="0"/>
      </w:pPr>
      <w:r>
        <w:t xml:space="preserve">“Is an Old-Boys’ Club Always Sexist?” </w:t>
      </w:r>
      <w:proofErr w:type="spellStart"/>
      <w:r>
        <w:t>MonkeyCage</w:t>
      </w:r>
      <w:proofErr w:type="spellEnd"/>
      <w:r>
        <w:t xml:space="preserve"> blog, </w:t>
      </w:r>
      <w:r w:rsidRPr="00E64B99">
        <w:rPr>
          <w:i/>
        </w:rPr>
        <w:t>Washington Post</w:t>
      </w:r>
      <w:r>
        <w:t>, October 23, 2014. With Chris Karpowitz.</w:t>
      </w:r>
      <w:r w:rsidRPr="00E64B99">
        <w:t xml:space="preserve"> </w:t>
      </w:r>
      <w:hyperlink r:id="rId19" w:history="1">
        <w:r w:rsidRPr="00BD6330">
          <w:rPr>
            <w:rStyle w:val="Hyperlink"/>
          </w:rPr>
          <w:t>http://www.washingtonpost.com/blogs/monkey-cage/wp/2014/10/23/is-an-old-boys-club-always-sexist/</w:t>
        </w:r>
      </w:hyperlink>
    </w:p>
    <w:p w14:paraId="3ACD1A20" w14:textId="77777777" w:rsidR="00C04DBA" w:rsidRDefault="00C04DBA" w:rsidP="00C04DBA">
      <w:pPr>
        <w:autoSpaceDE w:val="0"/>
        <w:autoSpaceDN w:val="0"/>
        <w:adjustRightInd w:val="0"/>
        <w:ind w:left="720"/>
      </w:pPr>
    </w:p>
    <w:p w14:paraId="69701C42" w14:textId="77777777" w:rsidR="00C04DBA" w:rsidRDefault="00C04DBA" w:rsidP="00C04DBA">
      <w:pPr>
        <w:autoSpaceDE w:val="0"/>
        <w:autoSpaceDN w:val="0"/>
        <w:adjustRightInd w:val="0"/>
      </w:pPr>
      <w:r>
        <w:t xml:space="preserve">“Obama Cares. Look at the Numbers,” with Bennett Butler, </w:t>
      </w:r>
      <w:r w:rsidRPr="006D3F58">
        <w:rPr>
          <w:i/>
        </w:rPr>
        <w:t>New York Times</w:t>
      </w:r>
      <w:r>
        <w:t xml:space="preserve"> op-ed, August 22 2014. </w:t>
      </w:r>
    </w:p>
    <w:p w14:paraId="0CF8F9A1" w14:textId="77777777" w:rsidR="00C04DBA" w:rsidRDefault="00C04DBA" w:rsidP="00C04DBA">
      <w:pPr>
        <w:numPr>
          <w:ilvl w:val="0"/>
          <w:numId w:val="3"/>
        </w:numPr>
        <w:autoSpaceDE w:val="0"/>
        <w:autoSpaceDN w:val="0"/>
        <w:adjustRightInd w:val="0"/>
      </w:pPr>
      <w:r>
        <w:t xml:space="preserve">In top-ten most emailed and tweeted articles, in top twenty most viewed and most shared on Facebook (in 24 hours). </w:t>
      </w:r>
    </w:p>
    <w:p w14:paraId="468D4D4F" w14:textId="77777777" w:rsidR="00C04DBA" w:rsidRDefault="00C04DBA" w:rsidP="00C04DBA">
      <w:pPr>
        <w:numPr>
          <w:ilvl w:val="0"/>
          <w:numId w:val="3"/>
        </w:numPr>
        <w:autoSpaceDE w:val="0"/>
        <w:autoSpaceDN w:val="0"/>
        <w:adjustRightInd w:val="0"/>
      </w:pPr>
      <w:r>
        <w:t xml:space="preserve">Featured on Princeton University </w:t>
      </w:r>
      <w:r w:rsidRPr="001D3C78">
        <w:rPr>
          <w:i/>
        </w:rPr>
        <w:t>Princeton Weekly Bulletin</w:t>
      </w:r>
    </w:p>
    <w:p w14:paraId="35DBB5E7" w14:textId="77777777" w:rsidR="00C04DBA" w:rsidRDefault="00C04DBA" w:rsidP="00C04DBA">
      <w:pPr>
        <w:autoSpaceDE w:val="0"/>
        <w:autoSpaceDN w:val="0"/>
        <w:adjustRightInd w:val="0"/>
        <w:ind w:left="720"/>
      </w:pPr>
    </w:p>
    <w:p w14:paraId="48DE2F77" w14:textId="55174989" w:rsidR="00C04DBA" w:rsidRDefault="00C04DBA" w:rsidP="00C04DBA">
      <w:pPr>
        <w:autoSpaceDE w:val="0"/>
        <w:autoSpaceDN w:val="0"/>
        <w:adjustRightInd w:val="0"/>
      </w:pPr>
      <w:r>
        <w:t xml:space="preserve">Blog post, </w:t>
      </w:r>
      <w:r w:rsidRPr="003565BD">
        <w:t>Lo</w:t>
      </w:r>
      <w:r>
        <w:t xml:space="preserve">ndon School of Economics’ </w:t>
      </w:r>
      <w:proofErr w:type="spellStart"/>
      <w:r>
        <w:t>USApp</w:t>
      </w:r>
      <w:proofErr w:type="spellEnd"/>
      <w:r w:rsidRPr="003565BD">
        <w:t xml:space="preserve"> American Politics and Policy blog</w:t>
      </w:r>
      <w:r w:rsidR="003F2F8C">
        <w:t>.</w:t>
      </w:r>
      <w:r>
        <w:t xml:space="preserve"> </w:t>
      </w:r>
      <w:r w:rsidR="003F2F8C">
        <w:t>2014. W</w:t>
      </w:r>
      <w:r>
        <w:t>ith Baxter Oliphant and Chris Karpowitz, summer</w:t>
      </w:r>
      <w:r w:rsidR="003F2F8C">
        <w:t>.</w:t>
      </w:r>
      <w:r>
        <w:t xml:space="preserve"> </w:t>
      </w:r>
      <w:hyperlink r:id="rId20" w:history="1">
        <w:r w:rsidR="003F2F8C" w:rsidRPr="00E77AE0">
          <w:rPr>
            <w:rStyle w:val="Hyperlink"/>
          </w:rPr>
          <w:t>www.usappblog.com/</w:t>
        </w:r>
      </w:hyperlink>
    </w:p>
    <w:p w14:paraId="0ECFCC30" w14:textId="77777777" w:rsidR="00C04DBA" w:rsidRDefault="00C04DBA" w:rsidP="00C04DBA">
      <w:pPr>
        <w:autoSpaceDE w:val="0"/>
        <w:autoSpaceDN w:val="0"/>
        <w:adjustRightInd w:val="0"/>
        <w:ind w:left="720"/>
      </w:pPr>
    </w:p>
    <w:p w14:paraId="54D90CC0" w14:textId="77777777" w:rsidR="00C04DBA" w:rsidRDefault="00C04DBA" w:rsidP="00C04DBA">
      <w:pPr>
        <w:autoSpaceDE w:val="0"/>
        <w:autoSpaceDN w:val="0"/>
        <w:adjustRightInd w:val="0"/>
      </w:pPr>
      <w:r>
        <w:t xml:space="preserve">“More Women, but Not Enough”, with Christopher Karpowitz, </w:t>
      </w:r>
      <w:r w:rsidRPr="00066B51">
        <w:rPr>
          <w:i/>
        </w:rPr>
        <w:t>New York Times</w:t>
      </w:r>
      <w:r>
        <w:rPr>
          <w:i/>
        </w:rPr>
        <w:t xml:space="preserve"> </w:t>
      </w:r>
      <w:r w:rsidRPr="006D3F58">
        <w:t>op-ed</w:t>
      </w:r>
      <w:r>
        <w:t xml:space="preserve">, November 9, 2012. </w:t>
      </w:r>
    </w:p>
    <w:p w14:paraId="79EE6152" w14:textId="1AA54628" w:rsidR="00C04DBA" w:rsidRDefault="00C04DBA" w:rsidP="009605C8">
      <w:pPr>
        <w:numPr>
          <w:ilvl w:val="0"/>
          <w:numId w:val="3"/>
        </w:numPr>
        <w:autoSpaceDE w:val="0"/>
        <w:autoSpaceDN w:val="0"/>
        <w:adjustRightInd w:val="0"/>
      </w:pPr>
      <w:r>
        <w:t>In top-ten most emailed (24 hours)</w:t>
      </w:r>
      <w:r w:rsidR="009605C8">
        <w:t xml:space="preserve">; </w:t>
      </w:r>
      <w:r>
        <w:t>Re-posted on TheMonkeyCage.com</w:t>
      </w:r>
    </w:p>
    <w:p w14:paraId="49189035" w14:textId="77777777" w:rsidR="00C04DBA" w:rsidRDefault="00C04DBA" w:rsidP="00C04DBA">
      <w:pPr>
        <w:autoSpaceDE w:val="0"/>
        <w:autoSpaceDN w:val="0"/>
        <w:adjustRightInd w:val="0"/>
        <w:ind w:left="720"/>
      </w:pPr>
    </w:p>
    <w:p w14:paraId="4E612030" w14:textId="5E660804" w:rsidR="00C04DBA" w:rsidRDefault="00C04DBA" w:rsidP="00C04DBA">
      <w:r>
        <w:t xml:space="preserve">Review of </w:t>
      </w:r>
      <w:r w:rsidRPr="00DE1230">
        <w:rPr>
          <w:i/>
        </w:rPr>
        <w:t>Oxford Handbook of Political Psychology</w:t>
      </w:r>
      <w:r>
        <w:t xml:space="preserve">. </w:t>
      </w:r>
      <w:r w:rsidR="007F1158">
        <w:t xml:space="preserve">2004. </w:t>
      </w:r>
      <w:r>
        <w:t xml:space="preserve">In </w:t>
      </w:r>
      <w:r w:rsidRPr="00DE1230">
        <w:rPr>
          <w:i/>
        </w:rPr>
        <w:t>Political Psychology</w:t>
      </w:r>
      <w:r>
        <w:t xml:space="preserve"> 25(6): 969-984 (December). With Adam Berinsky and Martha Crenshaw.</w:t>
      </w:r>
    </w:p>
    <w:p w14:paraId="7F1CB098" w14:textId="77777777" w:rsidR="00C04DBA" w:rsidRDefault="00C04DBA" w:rsidP="00C04DBA">
      <w:pPr>
        <w:ind w:left="720"/>
      </w:pPr>
    </w:p>
    <w:p w14:paraId="0AAFAB49" w14:textId="203369C3" w:rsidR="00C04DBA" w:rsidRDefault="00C04DBA" w:rsidP="00C04DBA">
      <w:r>
        <w:t>“Lott’s Lessons.”</w:t>
      </w:r>
      <w:r w:rsidR="007F1158" w:rsidRPr="007F1158">
        <w:t xml:space="preserve"> </w:t>
      </w:r>
      <w:r w:rsidR="007F1158">
        <w:t>2003.</w:t>
      </w:r>
      <w:r>
        <w:t xml:space="preserve"> </w:t>
      </w:r>
      <w:r w:rsidRPr="00B72040">
        <w:rPr>
          <w:i/>
        </w:rPr>
        <w:t>Princeton Political Quarterly</w:t>
      </w:r>
      <w:r>
        <w:rPr>
          <w:i/>
        </w:rPr>
        <w:t>,</w:t>
      </w:r>
      <w:r>
        <w:t xml:space="preserve"> volume 1, issue 1, Winter.</w:t>
      </w:r>
    </w:p>
    <w:p w14:paraId="104AD0EF" w14:textId="77777777" w:rsidR="00C04DBA" w:rsidRDefault="00C04DBA" w:rsidP="00C04DBA">
      <w:r>
        <w:t xml:space="preserve">Review of W. Lance Bennett and Robert M. </w:t>
      </w:r>
      <w:proofErr w:type="spellStart"/>
      <w:r>
        <w:t>Entman</w:t>
      </w:r>
      <w:proofErr w:type="spellEnd"/>
      <w:r>
        <w:t xml:space="preserve"> (eds.), </w:t>
      </w:r>
      <w:r>
        <w:rPr>
          <w:i/>
          <w:iCs/>
        </w:rPr>
        <w:t>Mediated Politics: Communication in the Future of Democracy</w:t>
      </w:r>
      <w:r>
        <w:t xml:space="preserve">. In </w:t>
      </w:r>
      <w:r>
        <w:rPr>
          <w:i/>
          <w:iCs/>
        </w:rPr>
        <w:t>APSR</w:t>
      </w:r>
      <w:r>
        <w:t xml:space="preserve"> 96(2): 418-419 (June 2002).</w:t>
      </w:r>
    </w:p>
    <w:p w14:paraId="213E2A42" w14:textId="77777777" w:rsidR="00C04DBA" w:rsidRDefault="00C04DBA" w:rsidP="00C04DBA">
      <w:pPr>
        <w:ind w:left="720"/>
      </w:pPr>
    </w:p>
    <w:p w14:paraId="4568B0B6" w14:textId="60624C5B" w:rsidR="00424925" w:rsidRDefault="00C04DBA" w:rsidP="00D565E2">
      <w:r>
        <w:t xml:space="preserve">Review of Steven A. </w:t>
      </w:r>
      <w:proofErr w:type="spellStart"/>
      <w:r>
        <w:t>Tuch</w:t>
      </w:r>
      <w:proofErr w:type="spellEnd"/>
      <w:r>
        <w:t xml:space="preserve"> and Jack K. Martin (eds.), </w:t>
      </w:r>
      <w:r>
        <w:rPr>
          <w:i/>
        </w:rPr>
        <w:t>Racial Attitudes in the 1990s: Continuity and Change</w:t>
      </w:r>
      <w:r>
        <w:t xml:space="preserve">. </w:t>
      </w:r>
      <w:r w:rsidR="007F1158">
        <w:t xml:space="preserve">1999. </w:t>
      </w:r>
      <w:r>
        <w:t xml:space="preserve">In </w:t>
      </w:r>
      <w:r>
        <w:rPr>
          <w:i/>
        </w:rPr>
        <w:t>Public Opinion Quarterly</w:t>
      </w:r>
      <w:r>
        <w:t xml:space="preserve"> 63(1): 149-151 (Spring).</w:t>
      </w:r>
    </w:p>
    <w:p w14:paraId="03B83F3F" w14:textId="77777777" w:rsidR="00424925" w:rsidRDefault="00424925" w:rsidP="00C04DBA">
      <w:pPr>
        <w:outlineLvl w:val="0"/>
      </w:pPr>
    </w:p>
    <w:p w14:paraId="7B54435A" w14:textId="13AB1CF6" w:rsidR="00C04DBA" w:rsidRPr="00234F6C" w:rsidRDefault="00C04DBA" w:rsidP="00C04DBA">
      <w:pPr>
        <w:pStyle w:val="Heading1"/>
        <w:rPr>
          <w:b/>
          <w:sz w:val="24"/>
          <w:szCs w:val="24"/>
        </w:rPr>
      </w:pPr>
      <w:r w:rsidRPr="00234F6C">
        <w:rPr>
          <w:b/>
          <w:sz w:val="24"/>
          <w:szCs w:val="24"/>
        </w:rPr>
        <w:t xml:space="preserve">INVITED TALKS, </w:t>
      </w:r>
      <w:r w:rsidR="00661028" w:rsidRPr="00234F6C">
        <w:rPr>
          <w:b/>
          <w:sz w:val="24"/>
          <w:szCs w:val="24"/>
        </w:rPr>
        <w:t xml:space="preserve">LECTURES, </w:t>
      </w:r>
      <w:r w:rsidRPr="00234F6C">
        <w:rPr>
          <w:b/>
          <w:sz w:val="24"/>
          <w:szCs w:val="24"/>
        </w:rPr>
        <w:t>CONFERENCE PAPERS</w:t>
      </w:r>
      <w:r w:rsidR="00AF4A56">
        <w:rPr>
          <w:b/>
          <w:sz w:val="24"/>
          <w:szCs w:val="24"/>
        </w:rPr>
        <w:t xml:space="preserve"> </w:t>
      </w:r>
    </w:p>
    <w:p w14:paraId="3707CAAD" w14:textId="29E8AC98" w:rsidR="00EA6430" w:rsidRDefault="00EA6430" w:rsidP="008B2650">
      <w:r>
        <w:t xml:space="preserve">APSA papers presented, September 2022 </w:t>
      </w:r>
    </w:p>
    <w:p w14:paraId="39504045" w14:textId="34E457C4" w:rsidR="007F7D0C" w:rsidRDefault="007F7D0C" w:rsidP="008B2650">
      <w:r>
        <w:t>Simon Fraser University, March 2022</w:t>
      </w:r>
    </w:p>
    <w:p w14:paraId="55A7F9D9" w14:textId="7B20EDD0" w:rsidR="003F6C65" w:rsidRDefault="003F6C65" w:rsidP="008B2650">
      <w:r>
        <w:t>Russell Sage Foundation, September 2021</w:t>
      </w:r>
    </w:p>
    <w:p w14:paraId="003AE9E8" w14:textId="2DBA0D96" w:rsidR="00554C04" w:rsidRDefault="00554C04" w:rsidP="008B2650">
      <w:r>
        <w:t>Dartmouth college, May 2021</w:t>
      </w:r>
    </w:p>
    <w:p w14:paraId="4C028748" w14:textId="0CB4695E" w:rsidR="00661028" w:rsidRDefault="00661028" w:rsidP="008B2650">
      <w:r>
        <w:t xml:space="preserve">Berklee College of Music, February 2021 </w:t>
      </w:r>
    </w:p>
    <w:p w14:paraId="0A98E8D8" w14:textId="0545D000" w:rsidR="004B6C45" w:rsidRDefault="004B6C45" w:rsidP="008B2650">
      <w:r>
        <w:t xml:space="preserve">PWIPS, </w:t>
      </w:r>
      <w:r w:rsidR="00F47079">
        <w:t xml:space="preserve">Princeton University, </w:t>
      </w:r>
      <w:r>
        <w:t>“Women’s Mentoring Workshops”, December 2020</w:t>
      </w:r>
    </w:p>
    <w:p w14:paraId="56C66BC7" w14:textId="7EEA0549" w:rsidR="003445FB" w:rsidRDefault="003445FB" w:rsidP="008B2650">
      <w:r>
        <w:t>APSA Meeting</w:t>
      </w:r>
      <w:r w:rsidR="004B6C45">
        <w:t>, “Opioid Framing”</w:t>
      </w:r>
      <w:r w:rsidR="00D565E2">
        <w:t>;</w:t>
      </w:r>
      <w:r>
        <w:t xml:space="preserve"> </w:t>
      </w:r>
      <w:r w:rsidR="00F47079">
        <w:t>C</w:t>
      </w:r>
      <w:r>
        <w:t xml:space="preserve">riminal justice </w:t>
      </w:r>
      <w:r w:rsidR="00F47079">
        <w:t>P</w:t>
      </w:r>
      <w:r>
        <w:t>reconference</w:t>
      </w:r>
      <w:r w:rsidR="00D565E2">
        <w:t xml:space="preserve">, </w:t>
      </w:r>
      <w:r w:rsidR="004B6C45">
        <w:t>2020</w:t>
      </w:r>
      <w:r>
        <w:t xml:space="preserve"> </w:t>
      </w:r>
    </w:p>
    <w:p w14:paraId="14B15A21" w14:textId="126B7060" w:rsidR="00526959" w:rsidRDefault="00526959" w:rsidP="008B2650">
      <w:r>
        <w:t>ISPP Annual Meeting, online, July 2020 (declined)</w:t>
      </w:r>
    </w:p>
    <w:p w14:paraId="151D35B9" w14:textId="69F4C635" w:rsidR="00E8509B" w:rsidRDefault="00E8509B" w:rsidP="008B2650">
      <w:r>
        <w:t xml:space="preserve">Harvard Government Department, </w:t>
      </w:r>
      <w:r w:rsidR="004B6C45">
        <w:t>May</w:t>
      </w:r>
      <w:r>
        <w:t xml:space="preserve"> </w:t>
      </w:r>
      <w:r w:rsidR="004B6C45">
        <w:t>20</w:t>
      </w:r>
      <w:r>
        <w:t>20 (postponed due to Covid19)</w:t>
      </w:r>
    </w:p>
    <w:p w14:paraId="2AE42715" w14:textId="669FA22B" w:rsidR="009E4AE4" w:rsidRDefault="009E4AE4" w:rsidP="008B2650">
      <w:r>
        <w:t>MIT political science, March 2020</w:t>
      </w:r>
    </w:p>
    <w:p w14:paraId="525C8421" w14:textId="7057E69C" w:rsidR="00D33832" w:rsidRDefault="00D33832" w:rsidP="008B2650">
      <w:r>
        <w:t>Harvard University Radcliffe Institute fellows’ lecture, March 2020</w:t>
      </w:r>
    </w:p>
    <w:p w14:paraId="68655902" w14:textId="7CEE05AC" w:rsidR="008B2650" w:rsidRPr="008B2650" w:rsidRDefault="009E4AE4" w:rsidP="008B2650">
      <w:r>
        <w:t>Boston University department of political science, February 2020</w:t>
      </w:r>
    </w:p>
    <w:p w14:paraId="2CC5AB9A" w14:textId="25C94A02" w:rsidR="00EA4357" w:rsidRDefault="00EA4357" w:rsidP="00D631AF">
      <w:r>
        <w:t>ISPP Annual Meeting, Lisbon, 201</w:t>
      </w:r>
      <w:r w:rsidR="00844E4E">
        <w:t>9</w:t>
      </w:r>
    </w:p>
    <w:p w14:paraId="54D2168C" w14:textId="25183568" w:rsidR="00404819" w:rsidRDefault="00404819" w:rsidP="00D631AF">
      <w:r>
        <w:t xml:space="preserve">Tobin conference on Inequality and Decision-Making, </w:t>
      </w:r>
      <w:r w:rsidR="00EA4357">
        <w:t xml:space="preserve">Harvard, </w:t>
      </w:r>
      <w:r>
        <w:t>April 2019</w:t>
      </w:r>
    </w:p>
    <w:p w14:paraId="79CA3831" w14:textId="090DF6B2" w:rsidR="00404819" w:rsidRDefault="00404819" w:rsidP="00D631AF">
      <w:r>
        <w:t xml:space="preserve">University of Pittsburgh </w:t>
      </w:r>
      <w:r w:rsidR="002C7902">
        <w:t>bi</w:t>
      </w:r>
      <w:r w:rsidR="004226B6">
        <w:t>e</w:t>
      </w:r>
      <w:r w:rsidR="002C7902">
        <w:t>nn</w:t>
      </w:r>
      <w:r w:rsidR="004226B6">
        <w:t>i</w:t>
      </w:r>
      <w:r w:rsidR="002C7902">
        <w:t xml:space="preserve">al </w:t>
      </w:r>
      <w:r>
        <w:t xml:space="preserve">Rockman lecture, </w:t>
      </w:r>
      <w:r w:rsidR="002C7902">
        <w:t>March</w:t>
      </w:r>
      <w:r>
        <w:t xml:space="preserve"> 2019</w:t>
      </w:r>
    </w:p>
    <w:p w14:paraId="074116AF" w14:textId="21F272CB" w:rsidR="007D0AFE" w:rsidRDefault="00A90867" w:rsidP="00D631AF">
      <w:r>
        <w:t>APSA Meeting, August 2018</w:t>
      </w:r>
    </w:p>
    <w:p w14:paraId="3ABBBC1A" w14:textId="23C7ABF6" w:rsidR="005922AA" w:rsidRDefault="005922AA" w:rsidP="00D631AF">
      <w:r>
        <w:t xml:space="preserve">Radcliffe Institute for Advanced Study conference, </w:t>
      </w:r>
      <w:r w:rsidR="00330AD7">
        <w:t>Harvard University</w:t>
      </w:r>
      <w:r>
        <w:t>, April 2018</w:t>
      </w:r>
    </w:p>
    <w:p w14:paraId="670FDB9D" w14:textId="3D107094" w:rsidR="007D0AFE" w:rsidRDefault="007D0AFE" w:rsidP="00D631AF">
      <w:r>
        <w:t>Survey Research Center anniversary conference, Princeton University, November 2017</w:t>
      </w:r>
    </w:p>
    <w:p w14:paraId="4AFBCF80" w14:textId="1C84BA2D" w:rsidR="00DC2A9C" w:rsidRDefault="007D0AFE" w:rsidP="00D631AF">
      <w:r>
        <w:t xml:space="preserve">APSA Meeting, San Francisco, </w:t>
      </w:r>
      <w:r w:rsidR="005922AA">
        <w:t xml:space="preserve">September </w:t>
      </w:r>
      <w:r>
        <w:t>2017</w:t>
      </w:r>
    </w:p>
    <w:p w14:paraId="501F5B73" w14:textId="2D23E06F" w:rsidR="00D2581F" w:rsidRDefault="00D2581F" w:rsidP="00D631AF">
      <w:r>
        <w:t xml:space="preserve">Indiana University, </w:t>
      </w:r>
      <w:r w:rsidR="00972E87">
        <w:t xml:space="preserve">Department of Political Science, </w:t>
      </w:r>
      <w:r>
        <w:t>April 2017</w:t>
      </w:r>
    </w:p>
    <w:p w14:paraId="0BC6A490" w14:textId="7658B669" w:rsidR="00D2581F" w:rsidRDefault="00D2581F" w:rsidP="00D631AF">
      <w:r>
        <w:t xml:space="preserve">WPSA Meeting, </w:t>
      </w:r>
      <w:r w:rsidR="00B26170">
        <w:t>Vancouver,</w:t>
      </w:r>
      <w:r>
        <w:t xml:space="preserve"> April 2017</w:t>
      </w:r>
    </w:p>
    <w:p w14:paraId="32327C2D" w14:textId="2E843558" w:rsidR="00D2581F" w:rsidRDefault="00D2581F" w:rsidP="00D631AF">
      <w:r>
        <w:t>London School of Economics, March 2017</w:t>
      </w:r>
    </w:p>
    <w:p w14:paraId="74522925" w14:textId="63904EF8" w:rsidR="00D2581F" w:rsidRDefault="00D2581F" w:rsidP="00D631AF">
      <w:r>
        <w:t>U Mass Amherst October 2016</w:t>
      </w:r>
    </w:p>
    <w:p w14:paraId="7C7F690F" w14:textId="344F07C7" w:rsidR="00D40EBF" w:rsidRDefault="00D40EBF" w:rsidP="00D631AF">
      <w:r>
        <w:t>Yale University, September 2016</w:t>
      </w:r>
    </w:p>
    <w:p w14:paraId="6A6B9624" w14:textId="32BFA08F" w:rsidR="00D40EBF" w:rsidRDefault="00D40EBF" w:rsidP="00D631AF">
      <w:r>
        <w:t>Columbia University, September 2016</w:t>
      </w:r>
    </w:p>
    <w:p w14:paraId="56EA24A0" w14:textId="664C07ED" w:rsidR="00D40EBF" w:rsidRDefault="00D40EBF" w:rsidP="00D631AF">
      <w:r>
        <w:t>Princeton University UCHV, September 2016</w:t>
      </w:r>
    </w:p>
    <w:p w14:paraId="57C8B6C7" w14:textId="7CEF48DC" w:rsidR="00D11694" w:rsidRDefault="00D11694" w:rsidP="009C0C5D">
      <w:r>
        <w:t xml:space="preserve">APSA Meeting, Philadelphia, September 2016 </w:t>
      </w:r>
      <w:r w:rsidR="009C0C5D">
        <w:t>(</w:t>
      </w:r>
      <w:r w:rsidR="005D0EDA">
        <w:t>three</w:t>
      </w:r>
      <w:r w:rsidR="009C0C5D">
        <w:t xml:space="preserve"> speaking roles)</w:t>
      </w:r>
    </w:p>
    <w:p w14:paraId="0789D2CC" w14:textId="625DFE90" w:rsidR="00453010" w:rsidRDefault="00DC2A9C" w:rsidP="00D631AF">
      <w:r>
        <w:t>ISPP Meeting, Warsaw, Poland, July 2016</w:t>
      </w:r>
    </w:p>
    <w:p w14:paraId="53D85FEA" w14:textId="2EE46AB4" w:rsidR="000B11DB" w:rsidRDefault="000B11DB" w:rsidP="00D631AF">
      <w:r>
        <w:t>University of Montreal, May 2016</w:t>
      </w:r>
    </w:p>
    <w:p w14:paraId="0F5168EB" w14:textId="7A5D7D33" w:rsidR="000B11DB" w:rsidRDefault="000B11DB" w:rsidP="00D631AF">
      <w:r>
        <w:t xml:space="preserve">U Texas-Austin, </w:t>
      </w:r>
      <w:r w:rsidR="00863B4B">
        <w:t xml:space="preserve">Communications, </w:t>
      </w:r>
      <w:r>
        <w:t>April 2016</w:t>
      </w:r>
    </w:p>
    <w:p w14:paraId="6F990171" w14:textId="5978EDC1" w:rsidR="00863B4B" w:rsidRDefault="00863B4B" w:rsidP="00D631AF">
      <w:r>
        <w:t>Empire Lecture, invited by MPSA, April 2016</w:t>
      </w:r>
    </w:p>
    <w:p w14:paraId="1F64A1E3" w14:textId="1CC96FF8" w:rsidR="00D631AF" w:rsidRPr="00D631AF" w:rsidRDefault="00771733" w:rsidP="00D631AF">
      <w:r>
        <w:t xml:space="preserve">Porteous Endowed </w:t>
      </w:r>
      <w:r w:rsidR="00067088">
        <w:t>Lecturer</w:t>
      </w:r>
      <w:r>
        <w:t xml:space="preserve">, </w:t>
      </w:r>
      <w:r w:rsidR="000B11DB">
        <w:t>San Diego State University, February 2016</w:t>
      </w:r>
    </w:p>
    <w:p w14:paraId="0C4DECDB" w14:textId="23359741" w:rsidR="002D0874" w:rsidRDefault="002D0874" w:rsidP="00C04DBA">
      <w:pPr>
        <w:pStyle w:val="BodyTextIndent"/>
        <w:ind w:left="0"/>
      </w:pPr>
      <w:r>
        <w:t>Cornell University, January 2016</w:t>
      </w:r>
    </w:p>
    <w:p w14:paraId="59F85934" w14:textId="65F9E4FC" w:rsidR="00AF4A56" w:rsidRDefault="00AF4A56" w:rsidP="00C04DBA">
      <w:pPr>
        <w:pStyle w:val="BodyTextIndent"/>
        <w:ind w:left="0"/>
      </w:pPr>
      <w:r>
        <w:t>Harvard University Government Dept., April 2015</w:t>
      </w:r>
    </w:p>
    <w:p w14:paraId="049DDC10" w14:textId="5F980245" w:rsidR="00C04DBA" w:rsidRDefault="00C04DBA" w:rsidP="00C04DBA">
      <w:pPr>
        <w:pStyle w:val="BodyTextIndent"/>
        <w:ind w:left="0"/>
      </w:pPr>
      <w:r>
        <w:lastRenderedPageBreak/>
        <w:t>[OLDER, SELECTED:]</w:t>
      </w:r>
    </w:p>
    <w:p w14:paraId="405E927F" w14:textId="0151339C" w:rsidR="00C04DBA" w:rsidRPr="00A15F14" w:rsidRDefault="00D33832" w:rsidP="002D7C03">
      <w:pPr>
        <w:pStyle w:val="BodyTextIndent"/>
        <w:ind w:left="0"/>
      </w:pPr>
      <w:r>
        <w:t>Boston University, Pierce Lecture (campus-wide lecture), Feb 2015; University of California Berkeley, January 2015; University of Pennsylvania, December 2014; University of British Columbia, October 2014; Chicago Area S</w:t>
      </w:r>
      <w:r w:rsidRPr="00170282">
        <w:t xml:space="preserve">ocial </w:t>
      </w:r>
      <w:r>
        <w:t>and P</w:t>
      </w:r>
      <w:r w:rsidRPr="00170282">
        <w:t>olitical Behavior (CAB) workshop</w:t>
      </w:r>
      <w:r>
        <w:t>, Northwestern U, May 2014; University of Michigan, Center for Political Studies, April 2014; MIT,</w:t>
      </w:r>
      <w:r w:rsidRPr="006F5FA2">
        <w:t xml:space="preserve"> April 2014</w:t>
      </w:r>
      <w:r>
        <w:t xml:space="preserve">; Columbia University, January 2014; </w:t>
      </w:r>
      <w:r w:rsidR="002D7C03">
        <w:t>Biannual Political Psychology meeting, SUNY-Stony Brook, Nov 2013; Women and Public Policy Program, Kennedy School,</w:t>
      </w:r>
      <w:r w:rsidR="008833D0">
        <w:t xml:space="preserve"> Harvard University, March 2013</w:t>
      </w:r>
      <w:r w:rsidR="002D7C03">
        <w:t xml:space="preserve">; IPSA Annual Meeting, Madrid, July 2012; </w:t>
      </w:r>
      <w:r w:rsidR="00C04DBA" w:rsidRPr="00603344">
        <w:t>Northwestern</w:t>
      </w:r>
      <w:r w:rsidR="00C04DBA">
        <w:t xml:space="preserve"> U Conf. on</w:t>
      </w:r>
      <w:r w:rsidR="00C04DBA" w:rsidRPr="00603344">
        <w:t xml:space="preserve"> Experimentation in Polit</w:t>
      </w:r>
      <w:r w:rsidR="00C04DBA">
        <w:t xml:space="preserve">ical Science, </w:t>
      </w:r>
      <w:r w:rsidR="00C04DBA" w:rsidRPr="00603344">
        <w:t>2009</w:t>
      </w:r>
      <w:r w:rsidR="002D7C03">
        <w:t xml:space="preserve">; </w:t>
      </w:r>
      <w:r w:rsidR="00C04DBA">
        <w:t>Harvard University, November 2008</w:t>
      </w:r>
      <w:r w:rsidR="002D7C03">
        <w:t xml:space="preserve">; </w:t>
      </w:r>
      <w:r w:rsidR="00C04DBA">
        <w:t>Vanderbilt University conference on the 2008 campaign, April 2008</w:t>
      </w:r>
      <w:r w:rsidR="002D7C03">
        <w:t xml:space="preserve">; </w:t>
      </w:r>
      <w:r w:rsidR="00C04DBA">
        <w:t>UC San Diego, February 2008</w:t>
      </w:r>
      <w:r w:rsidR="002D7C03">
        <w:t xml:space="preserve">; </w:t>
      </w:r>
      <w:r w:rsidR="00C04DBA">
        <w:t>NYU Experimental Science conference, February 2008</w:t>
      </w:r>
      <w:r w:rsidR="002D7C03">
        <w:t xml:space="preserve">; </w:t>
      </w:r>
      <w:r w:rsidR="00C04DBA">
        <w:t>Stanford, Berkeley, George Washington University, University of North Carolina, December 2006 - March 2007</w:t>
      </w:r>
      <w:r w:rsidR="002D7C03">
        <w:t xml:space="preserve">; </w:t>
      </w:r>
      <w:r w:rsidR="00C04DBA">
        <w:t>Stanford, UCLA, UC-Irvine, and Columbia, spring 2006</w:t>
      </w:r>
      <w:r w:rsidR="002D7C03">
        <w:t xml:space="preserve">; </w:t>
      </w:r>
      <w:r w:rsidR="00C04DBA">
        <w:t>Yale Department of political science, January 2005</w:t>
      </w:r>
      <w:r w:rsidR="002D7C03">
        <w:t xml:space="preserve">; </w:t>
      </w:r>
      <w:r w:rsidR="00C04DBA">
        <w:t>University of Michigan</w:t>
      </w:r>
      <w:r w:rsidR="00C04DBA" w:rsidRPr="00177425">
        <w:t xml:space="preserve"> Department of political science</w:t>
      </w:r>
      <w:r w:rsidR="00C04DBA">
        <w:t>, January 2005</w:t>
      </w:r>
      <w:r w:rsidR="002D7C03">
        <w:t xml:space="preserve">; </w:t>
      </w:r>
      <w:r w:rsidR="00C04DBA">
        <w:t>Harvard Government Department, March 2005</w:t>
      </w:r>
      <w:r w:rsidR="002D7C03">
        <w:t xml:space="preserve">; </w:t>
      </w:r>
      <w:r w:rsidR="00C04DBA">
        <w:t>MIT Department of Political Science, May 2004</w:t>
      </w:r>
      <w:r w:rsidR="002D7C03">
        <w:t xml:space="preserve">; </w:t>
      </w:r>
      <w:r w:rsidR="00C04DBA">
        <w:t>Harvard Inequality Seminar, May 2004</w:t>
      </w:r>
      <w:r w:rsidR="002D7C03">
        <w:t xml:space="preserve">; </w:t>
      </w:r>
      <w:r w:rsidR="00C04DBA">
        <w:t>Washington University, St. Louis, conference on tolerance, April 2004</w:t>
      </w:r>
      <w:r w:rsidR="002D7C03">
        <w:t xml:space="preserve">; </w:t>
      </w:r>
      <w:r w:rsidR="00C04DBA">
        <w:t>Oxford University conference on American Democratization, 2004</w:t>
      </w:r>
      <w:r w:rsidR="002D7C03">
        <w:t xml:space="preserve">; </w:t>
      </w:r>
      <w:r w:rsidR="00C04DBA">
        <w:t>Color Lines Conference, Harvard, September 2003</w:t>
      </w:r>
      <w:r w:rsidR="002D7C03">
        <w:t xml:space="preserve">; </w:t>
      </w:r>
      <w:r w:rsidR="00C04DBA">
        <w:t>University of Wisconsin Department of Political Science, May 2003</w:t>
      </w:r>
      <w:r w:rsidR="002D7C03">
        <w:t xml:space="preserve">; </w:t>
      </w:r>
      <w:r w:rsidR="00C04DBA">
        <w:t xml:space="preserve">“Author Meets Critics: </w:t>
      </w:r>
      <w:r w:rsidR="00C04DBA">
        <w:rPr>
          <w:i/>
          <w:iCs/>
        </w:rPr>
        <w:t>The Race Card</w:t>
      </w:r>
      <w:r w:rsidR="00C04DBA">
        <w:t>”, forum at MPSA, April 2003</w:t>
      </w:r>
      <w:r w:rsidR="002D7C03">
        <w:t xml:space="preserve">; </w:t>
      </w:r>
      <w:r w:rsidR="00C04DBA">
        <w:t>Harvard Government Department, March 2003</w:t>
      </w:r>
      <w:r w:rsidR="002D7C03">
        <w:t xml:space="preserve">; </w:t>
      </w:r>
      <w:r w:rsidR="00C04DBA">
        <w:t>University of Minnesota, April 2002</w:t>
      </w:r>
      <w:r w:rsidR="00A15F14">
        <w:t xml:space="preserve">; </w:t>
      </w:r>
      <w:r w:rsidR="00C04DBA">
        <w:t>Columbia University, 2001</w:t>
      </w:r>
    </w:p>
    <w:p w14:paraId="78914603" w14:textId="77777777" w:rsidR="00C04DBA" w:rsidRPr="00935546" w:rsidRDefault="00C04DBA" w:rsidP="00234F6C">
      <w:pPr>
        <w:rPr>
          <w:rFonts w:ascii="Times" w:hAnsi="Times"/>
        </w:rPr>
      </w:pPr>
    </w:p>
    <w:p w14:paraId="417B582E" w14:textId="13148635" w:rsidR="00D631AF" w:rsidRPr="00234F6C" w:rsidRDefault="00C04DBA" w:rsidP="00C04DBA">
      <w:pPr>
        <w:rPr>
          <w:b/>
        </w:rPr>
      </w:pPr>
      <w:r w:rsidRPr="00234F6C">
        <w:rPr>
          <w:b/>
        </w:rPr>
        <w:t>TEACHING</w:t>
      </w:r>
    </w:p>
    <w:p w14:paraId="15E62237" w14:textId="6DA048FC" w:rsidR="00CB020C" w:rsidRDefault="00E11CD9" w:rsidP="00C04DBA">
      <w:r>
        <w:t>Princeton University</w:t>
      </w:r>
      <w:r w:rsidR="00CB020C">
        <w:t xml:space="preserve"> Prize fellowship, director (grad)</w:t>
      </w:r>
    </w:p>
    <w:p w14:paraId="156D68FC" w14:textId="329EEC90" w:rsidR="008B2650" w:rsidRPr="00EC5D06" w:rsidRDefault="00287B0E" w:rsidP="00C04DBA">
      <w:r w:rsidRPr="00EC5D06">
        <w:t xml:space="preserve">Generation Z Voting Challenge (undergraduate) </w:t>
      </w:r>
    </w:p>
    <w:p w14:paraId="586ECB31" w14:textId="2A60341F" w:rsidR="00404819" w:rsidRDefault="00AF4A56" w:rsidP="00D631AF">
      <w:pPr>
        <w:pStyle w:val="BodyTextIndent2"/>
        <w:ind w:left="0" w:firstLine="0"/>
      </w:pPr>
      <w:r>
        <w:t>P</w:t>
      </w:r>
      <w:r w:rsidR="00404819">
        <w:t xml:space="preserve">olitics and inequality, </w:t>
      </w:r>
      <w:r w:rsidR="001F0FA8">
        <w:t>J</w:t>
      </w:r>
      <w:r w:rsidR="00404819">
        <w:t xml:space="preserve">oint </w:t>
      </w:r>
      <w:r w:rsidR="001F0FA8">
        <w:t>D</w:t>
      </w:r>
      <w:r w:rsidR="00404819">
        <w:t xml:space="preserve">egree </w:t>
      </w:r>
      <w:r w:rsidR="001F0FA8">
        <w:t>P</w:t>
      </w:r>
      <w:r w:rsidR="00404819">
        <w:t xml:space="preserve">rogram in </w:t>
      </w:r>
      <w:r w:rsidR="001F0FA8">
        <w:t>S</w:t>
      </w:r>
      <w:r w:rsidR="00404819">
        <w:t xml:space="preserve">ocial </w:t>
      </w:r>
      <w:r w:rsidR="001F0FA8">
        <w:t>P</w:t>
      </w:r>
      <w:r w:rsidR="00404819">
        <w:t>olicy (graduate)</w:t>
      </w:r>
    </w:p>
    <w:p w14:paraId="7E54D345" w14:textId="6199395C" w:rsidR="00D94E2E" w:rsidRDefault="00D94E2E" w:rsidP="00D631AF">
      <w:pPr>
        <w:pStyle w:val="BodyTextIndent2"/>
        <w:ind w:left="0" w:firstLine="0"/>
      </w:pPr>
      <w:r>
        <w:t xml:space="preserve">SPIA MPA </w:t>
      </w:r>
      <w:r w:rsidR="00AF4A56">
        <w:t>seminar</w:t>
      </w:r>
      <w:r>
        <w:t xml:space="preserve"> on politics and inequality (graduate) </w:t>
      </w:r>
    </w:p>
    <w:p w14:paraId="7008E0A9" w14:textId="4E3A70B0" w:rsidR="00C04DBA" w:rsidRDefault="00C04DBA" w:rsidP="00D631AF">
      <w:pPr>
        <w:pStyle w:val="BodyTextIndent2"/>
        <w:ind w:left="0" w:firstLine="0"/>
      </w:pPr>
      <w:r>
        <w:t>Gender and politics (undergrad</w:t>
      </w:r>
      <w:r w:rsidR="005E7151">
        <w:t>uate</w:t>
      </w:r>
      <w:r>
        <w:t>)</w:t>
      </w:r>
    </w:p>
    <w:p w14:paraId="1F9F9F4B" w14:textId="3301E9DA" w:rsidR="00C04DBA" w:rsidRDefault="00C04DBA" w:rsidP="00D631AF">
      <w:pPr>
        <w:pStyle w:val="BodyTextIndent2"/>
        <w:ind w:left="0" w:firstLine="0"/>
      </w:pPr>
      <w:r>
        <w:t>Racial politics (undergrad</w:t>
      </w:r>
      <w:r w:rsidR="005E7151">
        <w:t>uate</w:t>
      </w:r>
      <w:r>
        <w:t>)</w:t>
      </w:r>
    </w:p>
    <w:p w14:paraId="49AEC94D" w14:textId="0F2EB53D" w:rsidR="00C04DBA" w:rsidRDefault="00C04DBA" w:rsidP="00D631AF">
      <w:pPr>
        <w:pStyle w:val="BodyTextIndent2"/>
        <w:ind w:left="720"/>
      </w:pPr>
      <w:r>
        <w:t>Race and American politics</w:t>
      </w:r>
      <w:r w:rsidR="00B26170">
        <w:t xml:space="preserve">, </w:t>
      </w:r>
      <w:r>
        <w:t>cross-listed with African American Studies and the Comm</w:t>
      </w:r>
      <w:r w:rsidR="00B26170">
        <w:t>unity-Based Learning Initiative</w:t>
      </w:r>
      <w:r>
        <w:t xml:space="preserve"> (</w:t>
      </w:r>
      <w:r w:rsidR="00AF4A56">
        <w:t>undergraduate lecture course</w:t>
      </w:r>
      <w:r>
        <w:t>)</w:t>
      </w:r>
    </w:p>
    <w:p w14:paraId="516D6CA2" w14:textId="77777777" w:rsidR="00C04DBA" w:rsidRDefault="00C04DBA" w:rsidP="00D631AF">
      <w:pPr>
        <w:outlineLvl w:val="0"/>
      </w:pPr>
      <w:r>
        <w:t>Political psychology (graduate)</w:t>
      </w:r>
    </w:p>
    <w:p w14:paraId="6DED5EA3" w14:textId="0355B1A5" w:rsidR="00C04DBA" w:rsidRDefault="00C04DBA" w:rsidP="00D631AF">
      <w:pPr>
        <w:outlineLvl w:val="0"/>
      </w:pPr>
      <w:r>
        <w:t>Deliberation and cultural conflict (</w:t>
      </w:r>
      <w:r w:rsidR="005E7151">
        <w:t>undergraduate</w:t>
      </w:r>
      <w:r>
        <w:t>)</w:t>
      </w:r>
    </w:p>
    <w:p w14:paraId="4654809C" w14:textId="76B5EE18" w:rsidR="00C04DBA" w:rsidRDefault="00C04DBA" w:rsidP="00D631AF">
      <w:pPr>
        <w:outlineLvl w:val="0"/>
      </w:pPr>
      <w:r>
        <w:t>Race and democratic discussion (</w:t>
      </w:r>
      <w:r w:rsidR="005E7151">
        <w:t>undergraduate</w:t>
      </w:r>
      <w:r>
        <w:t>)</w:t>
      </w:r>
    </w:p>
    <w:p w14:paraId="32D6C201" w14:textId="13367A95" w:rsidR="00C04DBA" w:rsidRDefault="00C04DBA" w:rsidP="00D631AF">
      <w:pPr>
        <w:outlineLvl w:val="0"/>
      </w:pPr>
      <w:r>
        <w:t>Public opinion seminar (graduate, undergraduate)</w:t>
      </w:r>
      <w:r w:rsidR="001349DC">
        <w:t>,</w:t>
      </w:r>
      <w:r>
        <w:t xml:space="preserve"> and undergraduate lecture course</w:t>
      </w:r>
    </w:p>
    <w:p w14:paraId="6C985E2A" w14:textId="333C31E5" w:rsidR="00D631AF" w:rsidRDefault="00E92E42" w:rsidP="002005EA">
      <w:pPr>
        <w:outlineLvl w:val="0"/>
      </w:pPr>
      <w:r>
        <w:t>Research workshop for juniors</w:t>
      </w:r>
      <w:r w:rsidR="001349DC">
        <w:t xml:space="preserve"> (Young People in American Politics)</w:t>
      </w:r>
    </w:p>
    <w:p w14:paraId="31954A41" w14:textId="77777777" w:rsidR="00D631AF" w:rsidRDefault="00D631AF" w:rsidP="00C04DBA">
      <w:pPr>
        <w:ind w:left="720"/>
        <w:outlineLvl w:val="0"/>
      </w:pPr>
    </w:p>
    <w:p w14:paraId="3792F23E" w14:textId="5A088A99" w:rsidR="008B2650" w:rsidRPr="00234F6C" w:rsidRDefault="008B2650" w:rsidP="00234F6C">
      <w:pPr>
        <w:outlineLvl w:val="0"/>
        <w:rPr>
          <w:b/>
        </w:rPr>
      </w:pPr>
      <w:r w:rsidRPr="00234F6C">
        <w:rPr>
          <w:b/>
        </w:rPr>
        <w:t xml:space="preserve">DISSERTATION </w:t>
      </w:r>
      <w:r w:rsidR="00C04DBA" w:rsidRPr="00234F6C">
        <w:rPr>
          <w:b/>
        </w:rPr>
        <w:t>ADVISING</w:t>
      </w:r>
    </w:p>
    <w:p w14:paraId="6AD44041" w14:textId="3E1CD4B5" w:rsidR="00C04DBA" w:rsidRDefault="00C04DBA" w:rsidP="00D565E2">
      <w:pPr>
        <w:pStyle w:val="BodyTextIndent2"/>
        <w:ind w:left="0" w:firstLine="0"/>
      </w:pPr>
      <w:r>
        <w:t xml:space="preserve">Gabriel Lenz, Amy </w:t>
      </w:r>
      <w:proofErr w:type="spellStart"/>
      <w:r>
        <w:t>Gershkoff</w:t>
      </w:r>
      <w:proofErr w:type="spellEnd"/>
      <w:r>
        <w:t>, Chris Karpowitz (</w:t>
      </w:r>
      <w:r w:rsidR="009A2283">
        <w:t>C</w:t>
      </w:r>
      <w:r>
        <w:t>hair; ISPP Erikson award</w:t>
      </w:r>
      <w:r w:rsidR="009A2283">
        <w:t>,</w:t>
      </w:r>
      <w:r>
        <w:t xml:space="preserve"> APSA Emerging Scholar award), Jason </w:t>
      </w:r>
      <w:proofErr w:type="spellStart"/>
      <w:r>
        <w:t>Casellas</w:t>
      </w:r>
      <w:proofErr w:type="spellEnd"/>
      <w:r>
        <w:t xml:space="preserve">, Jonathan Ladd, Deborah Schildkraut, Reuel Rogers, Shana Kushner </w:t>
      </w:r>
      <w:proofErr w:type="spellStart"/>
      <w:r>
        <w:t>Gadarian</w:t>
      </w:r>
      <w:proofErr w:type="spellEnd"/>
      <w:r>
        <w:t xml:space="preserve"> (</w:t>
      </w:r>
      <w:r w:rsidR="009A2283">
        <w:t>C</w:t>
      </w:r>
      <w:r>
        <w:t>hair; RWJ fellow), Aaron Strauss, Danielle Shani (</w:t>
      </w:r>
      <w:r w:rsidR="009A2283">
        <w:t xml:space="preserve">APSA </w:t>
      </w:r>
      <w:r>
        <w:t xml:space="preserve">political psychology section dissertation award), Megan Francis, Melody Crowder-Meyer (co-chair; </w:t>
      </w:r>
      <w:r w:rsidR="009A2283">
        <w:t xml:space="preserve">MPSA </w:t>
      </w:r>
      <w:r>
        <w:t xml:space="preserve">Breckenridge Award for best paper on gender), </w:t>
      </w:r>
      <w:r w:rsidRPr="00634D6D">
        <w:t>Andrew Owen (</w:t>
      </w:r>
      <w:r w:rsidR="009A2283" w:rsidRPr="00634D6D">
        <w:t xml:space="preserve">APSA </w:t>
      </w:r>
      <w:r w:rsidRPr="00634D6D">
        <w:t xml:space="preserve">best experimental methods dissertation award), </w:t>
      </w:r>
      <w:r>
        <w:t>C. Dan Myers (</w:t>
      </w:r>
      <w:r w:rsidR="009A2283">
        <w:t>C</w:t>
      </w:r>
      <w:r>
        <w:t xml:space="preserve">hair; </w:t>
      </w:r>
      <w:r w:rsidR="009A2283" w:rsidRPr="00634D6D">
        <w:t xml:space="preserve">APSA </w:t>
      </w:r>
      <w:r w:rsidRPr="00634D6D">
        <w:t>best experimental methods dissertation award,</w:t>
      </w:r>
      <w:r>
        <w:t xml:space="preserve"> </w:t>
      </w:r>
      <w:r w:rsidR="009A2283">
        <w:t xml:space="preserve">SPSA </w:t>
      </w:r>
      <w:r>
        <w:t>Jewell best graduate paper award; RWJ fellow), Steve Snell (</w:t>
      </w:r>
      <w:r w:rsidR="009A2283">
        <w:t>C</w:t>
      </w:r>
      <w:r>
        <w:t>hair), Erica Czaja (</w:t>
      </w:r>
      <w:r w:rsidR="009A2283">
        <w:t>C</w:t>
      </w:r>
      <w:r>
        <w:t>hair; NSF dissertation grant</w:t>
      </w:r>
      <w:r w:rsidR="009A2283">
        <w:t>,</w:t>
      </w:r>
      <w:r>
        <w:t xml:space="preserve"> RWJ fellow), Baxter Oliphant (</w:t>
      </w:r>
      <w:r w:rsidR="009A2283">
        <w:t>C</w:t>
      </w:r>
      <w:r>
        <w:t xml:space="preserve">hair), Matt </w:t>
      </w:r>
      <w:proofErr w:type="spellStart"/>
      <w:r>
        <w:t>Tokeshi</w:t>
      </w:r>
      <w:proofErr w:type="spellEnd"/>
      <w:r>
        <w:t xml:space="preserve"> (</w:t>
      </w:r>
      <w:r w:rsidR="009A2283">
        <w:t>C</w:t>
      </w:r>
      <w:r>
        <w:t xml:space="preserve">hair; APSA </w:t>
      </w:r>
      <w:r w:rsidRPr="00A03752">
        <w:t>Timothy Cook Best Graduate Student Paper Award</w:t>
      </w:r>
      <w:r>
        <w:t xml:space="preserve">), Matt </w:t>
      </w:r>
      <w:proofErr w:type="spellStart"/>
      <w:r>
        <w:t>Tomkowiak</w:t>
      </w:r>
      <w:proofErr w:type="spellEnd"/>
      <w:r>
        <w:t xml:space="preserve">, Herschel </w:t>
      </w:r>
      <w:proofErr w:type="spellStart"/>
      <w:r>
        <w:lastRenderedPageBreak/>
        <w:t>Nachlis</w:t>
      </w:r>
      <w:proofErr w:type="spellEnd"/>
      <w:r>
        <w:t xml:space="preserve">, </w:t>
      </w:r>
      <w:r w:rsidR="004F2F56">
        <w:t xml:space="preserve">Meredith </w:t>
      </w:r>
      <w:proofErr w:type="spellStart"/>
      <w:r w:rsidR="004F2F56">
        <w:t>Sadin</w:t>
      </w:r>
      <w:proofErr w:type="spellEnd"/>
      <w:r w:rsidR="004F2F56">
        <w:t xml:space="preserve"> (NSF dissertation grant, RWJ fellow, APSA best experimental dissertation award), </w:t>
      </w:r>
      <w:r>
        <w:t>Kabir Khanna, Pavielle Haines</w:t>
      </w:r>
      <w:r w:rsidR="009A2283">
        <w:t xml:space="preserve"> (APSA Political Psychology best dissertation award)</w:t>
      </w:r>
      <w:r>
        <w:t xml:space="preserve">, </w:t>
      </w:r>
      <w:r w:rsidR="004F2F56">
        <w:t>Katherine McCabe</w:t>
      </w:r>
      <w:r w:rsidR="00722950">
        <w:t xml:space="preserve"> (</w:t>
      </w:r>
      <w:r w:rsidR="009A2283">
        <w:t xml:space="preserve">APSA </w:t>
      </w:r>
      <w:r w:rsidR="00722950">
        <w:t xml:space="preserve">best dissertation award </w:t>
      </w:r>
      <w:r w:rsidR="009A2283">
        <w:t>in</w:t>
      </w:r>
      <w:r w:rsidR="00722950">
        <w:t xml:space="preserve"> Political Communication)</w:t>
      </w:r>
      <w:r w:rsidR="004F2F56">
        <w:t xml:space="preserve">, </w:t>
      </w:r>
      <w:r>
        <w:t>Adam Thal (Chair</w:t>
      </w:r>
      <w:r w:rsidR="008A59CF">
        <w:t xml:space="preserve">; Procter Honorific Fellow, </w:t>
      </w:r>
      <w:r w:rsidR="0084251F">
        <w:t xml:space="preserve">typically given to </w:t>
      </w:r>
      <w:r w:rsidR="0001132D">
        <w:t>one</w:t>
      </w:r>
      <w:r w:rsidR="0084251F">
        <w:t xml:space="preserve"> Politics student per year</w:t>
      </w:r>
      <w:r w:rsidR="00526959">
        <w:t>;</w:t>
      </w:r>
      <w:r w:rsidR="00D24658">
        <w:t xml:space="preserve"> best dissertation award from APSA Political Psychology section</w:t>
      </w:r>
      <w:r w:rsidR="00526959">
        <w:t>;</w:t>
      </w:r>
      <w:r w:rsidR="001F0FA8">
        <w:t xml:space="preserve"> best paper award from APSA Inequality section</w:t>
      </w:r>
      <w:r>
        <w:t>)</w:t>
      </w:r>
      <w:r w:rsidR="000B11DB">
        <w:t>, Tanika Raychaudhuri</w:t>
      </w:r>
      <w:r w:rsidR="0051197A">
        <w:t xml:space="preserve"> </w:t>
      </w:r>
      <w:r w:rsidR="000B11DB">
        <w:t xml:space="preserve"> (Chair)</w:t>
      </w:r>
      <w:r w:rsidR="0051197A">
        <w:t>, Alexandra Mayorga, Alex</w:t>
      </w:r>
      <w:r w:rsidR="007D0AFE">
        <w:t>ander</w:t>
      </w:r>
      <w:r w:rsidR="0051197A">
        <w:t xml:space="preserve"> </w:t>
      </w:r>
      <w:proofErr w:type="spellStart"/>
      <w:r w:rsidR="0051197A">
        <w:t>Kustov</w:t>
      </w:r>
      <w:proofErr w:type="spellEnd"/>
      <w:r w:rsidR="0051197A">
        <w:t>, Dayna Judge</w:t>
      </w:r>
      <w:r w:rsidR="00041217">
        <w:t>, Chaya Crowder</w:t>
      </w:r>
      <w:r w:rsidR="006103B3">
        <w:t xml:space="preserve">, </w:t>
      </w:r>
      <w:r w:rsidR="00EC5D06">
        <w:t xml:space="preserve">Matt </w:t>
      </w:r>
      <w:proofErr w:type="spellStart"/>
      <w:r w:rsidR="00EC5D06">
        <w:t>Incantalupo</w:t>
      </w:r>
      <w:proofErr w:type="spellEnd"/>
      <w:r w:rsidR="00EC5D06">
        <w:t xml:space="preserve"> (Chair), </w:t>
      </w:r>
      <w:r w:rsidR="00530D8B">
        <w:t xml:space="preserve">David </w:t>
      </w:r>
      <w:proofErr w:type="spellStart"/>
      <w:r w:rsidR="00530D8B">
        <w:t>Ribar</w:t>
      </w:r>
      <w:proofErr w:type="spellEnd"/>
      <w:r w:rsidR="00530D8B">
        <w:t xml:space="preserve"> (Chair), </w:t>
      </w:r>
      <w:r w:rsidR="00600FF9">
        <w:t>Stephanie Ch</w:t>
      </w:r>
      <w:r w:rsidR="0013039D">
        <w:t>a</w:t>
      </w:r>
      <w:r w:rsidR="00600FF9">
        <w:t>n</w:t>
      </w:r>
      <w:r w:rsidR="001F0FA8">
        <w:t xml:space="preserve"> (Chair)</w:t>
      </w:r>
      <w:r w:rsidR="00B0538A">
        <w:t xml:space="preserve">, </w:t>
      </w:r>
      <w:r w:rsidR="003D6B27">
        <w:t>Derek Wakefield</w:t>
      </w:r>
      <w:r w:rsidR="00424925">
        <w:t xml:space="preserve"> (Chair)</w:t>
      </w:r>
      <w:r w:rsidR="003D6B27">
        <w:t xml:space="preserve">, </w:t>
      </w:r>
      <w:r w:rsidR="001F0FA8">
        <w:t>Danny Rosenberg-</w:t>
      </w:r>
      <w:proofErr w:type="spellStart"/>
      <w:r w:rsidR="001F0FA8">
        <w:t>Daneri</w:t>
      </w:r>
      <w:proofErr w:type="spellEnd"/>
      <w:r w:rsidR="001F0FA8">
        <w:t xml:space="preserve">, </w:t>
      </w:r>
      <w:r w:rsidR="00B0538A">
        <w:t xml:space="preserve">Claire </w:t>
      </w:r>
      <w:proofErr w:type="spellStart"/>
      <w:r w:rsidR="00B0538A">
        <w:t>Willeck</w:t>
      </w:r>
      <w:proofErr w:type="spellEnd"/>
      <w:r w:rsidR="005D7B93">
        <w:t xml:space="preserve"> (Chair)</w:t>
      </w:r>
      <w:r w:rsidR="00C96EEA">
        <w:t>, Will Schulz</w:t>
      </w:r>
    </w:p>
    <w:p w14:paraId="6BB1DE1E" w14:textId="77777777" w:rsidR="00C04DBA" w:rsidRDefault="00C04DBA" w:rsidP="00C04DBA">
      <w:pPr>
        <w:outlineLvl w:val="0"/>
      </w:pPr>
    </w:p>
    <w:p w14:paraId="0A8CC8EC" w14:textId="5D20AC73" w:rsidR="00F671FE" w:rsidRDefault="00C04DBA" w:rsidP="00C04DBA">
      <w:pPr>
        <w:pStyle w:val="Footer"/>
        <w:tabs>
          <w:tab w:val="clear" w:pos="4320"/>
          <w:tab w:val="clear" w:pos="8640"/>
        </w:tabs>
        <w:spacing w:line="240" w:lineRule="auto"/>
        <w:rPr>
          <w:b/>
          <w:szCs w:val="24"/>
        </w:rPr>
      </w:pPr>
      <w:r w:rsidRPr="00670273">
        <w:rPr>
          <w:b/>
          <w:szCs w:val="24"/>
        </w:rPr>
        <w:t xml:space="preserve">UNIVERSITY SERVICE </w:t>
      </w:r>
    </w:p>
    <w:p w14:paraId="6E3948C6" w14:textId="7F01527E" w:rsidR="00E9225E" w:rsidRDefault="0076599A" w:rsidP="008757EB">
      <w:pPr>
        <w:pStyle w:val="Footer"/>
        <w:tabs>
          <w:tab w:val="clear" w:pos="4320"/>
          <w:tab w:val="clear" w:pos="8640"/>
        </w:tabs>
        <w:spacing w:line="240" w:lineRule="auto"/>
        <w:ind w:left="720" w:hanging="720"/>
        <w:rPr>
          <w:szCs w:val="24"/>
        </w:rPr>
      </w:pPr>
      <w:r>
        <w:rPr>
          <w:szCs w:val="24"/>
        </w:rPr>
        <w:t>--University Faculty Advisory Committee on Diversity (elected, three-year term</w:t>
      </w:r>
      <w:r w:rsidR="00E9225E">
        <w:rPr>
          <w:szCs w:val="24"/>
        </w:rPr>
        <w:t xml:space="preserve">, 2022- </w:t>
      </w:r>
      <w:r>
        <w:rPr>
          <w:szCs w:val="24"/>
        </w:rPr>
        <w:t>)</w:t>
      </w:r>
    </w:p>
    <w:p w14:paraId="75A31E28" w14:textId="21A897AD" w:rsidR="007F7D0C" w:rsidRDefault="007F7D0C" w:rsidP="007F7D0C">
      <w:pPr>
        <w:pStyle w:val="Footer"/>
        <w:tabs>
          <w:tab w:val="clear" w:pos="4320"/>
          <w:tab w:val="clear" w:pos="8640"/>
        </w:tabs>
        <w:spacing w:line="240" w:lineRule="auto"/>
        <w:ind w:left="720" w:hanging="720"/>
        <w:rPr>
          <w:szCs w:val="24"/>
        </w:rPr>
      </w:pPr>
      <w:r w:rsidRPr="0051197A">
        <w:rPr>
          <w:szCs w:val="24"/>
        </w:rPr>
        <w:t>--Organizer, political behavior graduate student research seminar</w:t>
      </w:r>
      <w:r>
        <w:rPr>
          <w:szCs w:val="24"/>
        </w:rPr>
        <w:t>, 2014-present</w:t>
      </w:r>
    </w:p>
    <w:p w14:paraId="1958F37B" w14:textId="5BCF8EA7" w:rsidR="00635905" w:rsidRDefault="00F41016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 xml:space="preserve">--Gender and work/life balance, workshop for grad students, spring </w:t>
      </w:r>
      <w:r w:rsidR="007F7D0C">
        <w:rPr>
          <w:szCs w:val="24"/>
        </w:rPr>
        <w:t xml:space="preserve">2014, </w:t>
      </w:r>
      <w:r w:rsidR="00FD6C0F">
        <w:rPr>
          <w:szCs w:val="24"/>
        </w:rPr>
        <w:t>2019,</w:t>
      </w:r>
      <w:r w:rsidR="0000443E">
        <w:rPr>
          <w:szCs w:val="24"/>
        </w:rPr>
        <w:t xml:space="preserve"> </w:t>
      </w:r>
      <w:r>
        <w:rPr>
          <w:szCs w:val="24"/>
        </w:rPr>
        <w:t>2021</w:t>
      </w:r>
      <w:r w:rsidR="00941A4C">
        <w:rPr>
          <w:szCs w:val="24"/>
        </w:rPr>
        <w:t>, Jan 2022</w:t>
      </w:r>
    </w:p>
    <w:p w14:paraId="6C96671A" w14:textId="6C1EE350" w:rsidR="00C90FA1" w:rsidRDefault="00C90FA1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>--Departmental search officer, 2020-21</w:t>
      </w:r>
      <w:r w:rsidR="00A7626A">
        <w:rPr>
          <w:szCs w:val="24"/>
        </w:rPr>
        <w:t xml:space="preserve">, </w:t>
      </w:r>
      <w:r w:rsidR="00941A4C">
        <w:rPr>
          <w:szCs w:val="24"/>
        </w:rPr>
        <w:t>20</w:t>
      </w:r>
      <w:r w:rsidR="00A7626A">
        <w:rPr>
          <w:szCs w:val="24"/>
        </w:rPr>
        <w:t>21-22</w:t>
      </w:r>
    </w:p>
    <w:p w14:paraId="734858C6" w14:textId="2523D257" w:rsidR="00FD6C0F" w:rsidRDefault="00FD6C0F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>--Politics Department Race and Identity program exec committee 2021-</w:t>
      </w:r>
    </w:p>
    <w:p w14:paraId="5263CB7E" w14:textId="618981E0" w:rsidR="00F671FE" w:rsidRDefault="00F671FE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 xml:space="preserve">--Departmental ad-hoc diversity subcommittee on faculty hiring, chair, 2020-21 </w:t>
      </w:r>
    </w:p>
    <w:p w14:paraId="7E85640C" w14:textId="285B51F4" w:rsidR="00F671FE" w:rsidRDefault="00F671FE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>--Departmental ad-hoc diversity committee member, 2020-21</w:t>
      </w:r>
    </w:p>
    <w:p w14:paraId="741E3485" w14:textId="01B1C423" w:rsidR="00F671FE" w:rsidRDefault="00F671FE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>--Target of Opportunity search committee chair, Dept of Politics, 2020-21</w:t>
      </w:r>
      <w:r w:rsidR="00A7626A">
        <w:rPr>
          <w:szCs w:val="24"/>
        </w:rPr>
        <w:t xml:space="preserve">, </w:t>
      </w:r>
      <w:r w:rsidR="00100AEC">
        <w:rPr>
          <w:szCs w:val="24"/>
        </w:rPr>
        <w:t>20</w:t>
      </w:r>
      <w:r w:rsidR="00A7626A">
        <w:rPr>
          <w:szCs w:val="24"/>
        </w:rPr>
        <w:t>21-22</w:t>
      </w:r>
    </w:p>
    <w:p w14:paraId="7F3E4401" w14:textId="5963FA3A" w:rsidR="00F671FE" w:rsidRDefault="00F671FE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>--</w:t>
      </w:r>
      <w:r w:rsidRPr="00F671FE">
        <w:rPr>
          <w:szCs w:val="24"/>
        </w:rPr>
        <w:t>Executive Committee</w:t>
      </w:r>
      <w:r>
        <w:rPr>
          <w:szCs w:val="24"/>
        </w:rPr>
        <w:t xml:space="preserve">, </w:t>
      </w:r>
      <w:r w:rsidRPr="00F671FE">
        <w:rPr>
          <w:szCs w:val="24"/>
        </w:rPr>
        <w:t>Center for the Study of Democratic Politics</w:t>
      </w:r>
      <w:r>
        <w:rPr>
          <w:szCs w:val="24"/>
        </w:rPr>
        <w:t>, 2020-21</w:t>
      </w:r>
      <w:r w:rsidR="00A7626A">
        <w:rPr>
          <w:szCs w:val="24"/>
        </w:rPr>
        <w:t>, 21-22</w:t>
      </w:r>
    </w:p>
    <w:p w14:paraId="6E457254" w14:textId="5E903116" w:rsidR="00FF759E" w:rsidRDefault="00FF759E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>--Joint Degree Program for Social Policy, exec committee</w:t>
      </w:r>
      <w:r w:rsidR="00F41016">
        <w:rPr>
          <w:szCs w:val="24"/>
        </w:rPr>
        <w:t>, 2020-</w:t>
      </w:r>
    </w:p>
    <w:p w14:paraId="51279421" w14:textId="10F06867" w:rsidR="00C96EEA" w:rsidRDefault="00C96EEA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>--</w:t>
      </w:r>
      <w:r w:rsidR="00D60B0B">
        <w:rPr>
          <w:szCs w:val="24"/>
        </w:rPr>
        <w:t>Prize</w:t>
      </w:r>
      <w:r>
        <w:rPr>
          <w:szCs w:val="24"/>
        </w:rPr>
        <w:t xml:space="preserve"> Fellowship program director, 2020-</w:t>
      </w:r>
      <w:r w:rsidR="00B95763">
        <w:rPr>
          <w:szCs w:val="24"/>
        </w:rPr>
        <w:t xml:space="preserve"> </w:t>
      </w:r>
    </w:p>
    <w:p w14:paraId="03D1DB4C" w14:textId="59E7E914" w:rsidR="00B95763" w:rsidRDefault="00B95763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>[</w:t>
      </w:r>
      <w:r>
        <w:rPr>
          <w:szCs w:val="24"/>
        </w:rPr>
        <w:t xml:space="preserve">SELECTED </w:t>
      </w:r>
      <w:r w:rsidRPr="0051197A">
        <w:rPr>
          <w:szCs w:val="24"/>
        </w:rPr>
        <w:t>OLDER:]</w:t>
      </w:r>
    </w:p>
    <w:p w14:paraId="6ED29833" w14:textId="3DE76E7B" w:rsidR="008B2650" w:rsidRDefault="008B2650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>--</w:t>
      </w:r>
      <w:r w:rsidRPr="008B2650">
        <w:rPr>
          <w:szCs w:val="24"/>
        </w:rPr>
        <w:t>Executive committee, Bobst Center</w:t>
      </w:r>
      <w:r w:rsidR="009520E5">
        <w:rPr>
          <w:szCs w:val="24"/>
        </w:rPr>
        <w:t xml:space="preserve"> for Peace and Justice</w:t>
      </w:r>
      <w:r>
        <w:rPr>
          <w:szCs w:val="24"/>
        </w:rPr>
        <w:t>,</w:t>
      </w:r>
      <w:r w:rsidR="009520E5">
        <w:rPr>
          <w:szCs w:val="24"/>
        </w:rPr>
        <w:t xml:space="preserve"> Princeton </w:t>
      </w:r>
      <w:r w:rsidR="007117FB">
        <w:rPr>
          <w:szCs w:val="24"/>
        </w:rPr>
        <w:t>University</w:t>
      </w:r>
      <w:r w:rsidR="009520E5">
        <w:rPr>
          <w:szCs w:val="24"/>
        </w:rPr>
        <w:t>,</w:t>
      </w:r>
      <w:r>
        <w:rPr>
          <w:szCs w:val="24"/>
        </w:rPr>
        <w:t xml:space="preserve"> 2018-</w:t>
      </w:r>
    </w:p>
    <w:p w14:paraId="150F7957" w14:textId="00BA22F3" w:rsidR="00C974D3" w:rsidRDefault="00C974D3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 xml:space="preserve">--Joint Degree Program </w:t>
      </w:r>
      <w:r w:rsidR="00F406D4">
        <w:rPr>
          <w:szCs w:val="24"/>
        </w:rPr>
        <w:t xml:space="preserve">in Social Policy </w:t>
      </w:r>
      <w:r w:rsidR="000D3C3B">
        <w:rPr>
          <w:szCs w:val="24"/>
        </w:rPr>
        <w:t xml:space="preserve">executive </w:t>
      </w:r>
      <w:r>
        <w:rPr>
          <w:szCs w:val="24"/>
        </w:rPr>
        <w:t>committee, Princeton University, 2018-</w:t>
      </w:r>
    </w:p>
    <w:p w14:paraId="5D60FE4A" w14:textId="30E577F6" w:rsidR="005922AA" w:rsidRDefault="005922AA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>--</w:t>
      </w:r>
      <w:r w:rsidR="00CA72B7">
        <w:rPr>
          <w:szCs w:val="24"/>
        </w:rPr>
        <w:t>W</w:t>
      </w:r>
      <w:r w:rsidR="00CA72B7" w:rsidRPr="00CA72B7">
        <w:rPr>
          <w:szCs w:val="24"/>
        </w:rPr>
        <w:t>orkshop</w:t>
      </w:r>
      <w:r w:rsidR="00CA72B7">
        <w:rPr>
          <w:szCs w:val="24"/>
        </w:rPr>
        <w:t xml:space="preserve"> </w:t>
      </w:r>
      <w:r w:rsidR="00CA72B7" w:rsidRPr="00CA72B7">
        <w:rPr>
          <w:szCs w:val="24"/>
        </w:rPr>
        <w:t>on</w:t>
      </w:r>
      <w:r w:rsidR="00CA72B7">
        <w:rPr>
          <w:szCs w:val="24"/>
        </w:rPr>
        <w:t xml:space="preserve"> C</w:t>
      </w:r>
      <w:r w:rsidR="00CA72B7" w:rsidRPr="00CA72B7">
        <w:rPr>
          <w:szCs w:val="24"/>
        </w:rPr>
        <w:t>ities</w:t>
      </w:r>
      <w:r w:rsidR="00CA72B7">
        <w:rPr>
          <w:szCs w:val="24"/>
        </w:rPr>
        <w:t>, Inequality, and Electoral Politics</w:t>
      </w:r>
      <w:r>
        <w:rPr>
          <w:szCs w:val="24"/>
        </w:rPr>
        <w:t xml:space="preserve">, </w:t>
      </w:r>
      <w:r w:rsidR="00CA72B7">
        <w:rPr>
          <w:szCs w:val="24"/>
        </w:rPr>
        <w:t xml:space="preserve">Program on Inequality, </w:t>
      </w:r>
      <w:r>
        <w:rPr>
          <w:szCs w:val="24"/>
        </w:rPr>
        <w:t>co-organizer, 2018</w:t>
      </w:r>
    </w:p>
    <w:p w14:paraId="35E9341F" w14:textId="1591C172" w:rsidR="007D0AFE" w:rsidRPr="0051197A" w:rsidRDefault="007D0AFE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>
        <w:rPr>
          <w:szCs w:val="24"/>
        </w:rPr>
        <w:t>--Workshop on Race and Ethnic Politics</w:t>
      </w:r>
      <w:r w:rsidR="006103B3">
        <w:rPr>
          <w:szCs w:val="24"/>
        </w:rPr>
        <w:t>,</w:t>
      </w:r>
      <w:r w:rsidR="00415D9E">
        <w:rPr>
          <w:szCs w:val="24"/>
        </w:rPr>
        <w:t xml:space="preserve"> organizer</w:t>
      </w:r>
      <w:r>
        <w:rPr>
          <w:szCs w:val="24"/>
        </w:rPr>
        <w:t>, Program on Inequality, 2017</w:t>
      </w:r>
      <w:r w:rsidR="00AE37A2">
        <w:rPr>
          <w:szCs w:val="24"/>
        </w:rPr>
        <w:t>-</w:t>
      </w:r>
      <w:r w:rsidR="00FD6C0F">
        <w:rPr>
          <w:szCs w:val="24"/>
        </w:rPr>
        <w:t>21</w:t>
      </w:r>
    </w:p>
    <w:p w14:paraId="57190099" w14:textId="4FC9BEA1" w:rsidR="00EC3B7D" w:rsidRPr="0051197A" w:rsidRDefault="00EC3B7D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 xml:space="preserve">--Princeton University Faculty Fellow </w:t>
      </w:r>
      <w:r w:rsidR="007D0AFE">
        <w:rPr>
          <w:szCs w:val="24"/>
        </w:rPr>
        <w:t>in Service and Civic Engagement,</w:t>
      </w:r>
      <w:r w:rsidRPr="0051197A">
        <w:rPr>
          <w:szCs w:val="24"/>
        </w:rPr>
        <w:t xml:space="preserve"> 2017</w:t>
      </w:r>
    </w:p>
    <w:p w14:paraId="7F0DF725" w14:textId="10D9DB1E" w:rsidR="00EB1FAD" w:rsidRPr="0051197A" w:rsidRDefault="00EB1FAD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>--</w:t>
      </w:r>
      <w:r w:rsidR="006103B3">
        <w:rPr>
          <w:szCs w:val="24"/>
        </w:rPr>
        <w:t xml:space="preserve">Princeton </w:t>
      </w:r>
      <w:r w:rsidR="007D0AFE">
        <w:rPr>
          <w:szCs w:val="24"/>
        </w:rPr>
        <w:t xml:space="preserve">University </w:t>
      </w:r>
      <w:r w:rsidR="00EC3B7D" w:rsidRPr="0051197A">
        <w:rPr>
          <w:szCs w:val="24"/>
        </w:rPr>
        <w:t xml:space="preserve">Service and </w:t>
      </w:r>
      <w:r w:rsidRPr="0051197A">
        <w:rPr>
          <w:szCs w:val="24"/>
        </w:rPr>
        <w:t xml:space="preserve">Civic </w:t>
      </w:r>
      <w:r w:rsidR="0051197A" w:rsidRPr="0051197A">
        <w:rPr>
          <w:szCs w:val="24"/>
        </w:rPr>
        <w:t>Engagement Steering Committee</w:t>
      </w:r>
      <w:r w:rsidR="007D0AFE">
        <w:rPr>
          <w:szCs w:val="24"/>
        </w:rPr>
        <w:t>,</w:t>
      </w:r>
      <w:r w:rsidR="0051197A" w:rsidRPr="0051197A">
        <w:rPr>
          <w:szCs w:val="24"/>
        </w:rPr>
        <w:t xml:space="preserve"> </w:t>
      </w:r>
      <w:r w:rsidRPr="0051197A">
        <w:rPr>
          <w:szCs w:val="24"/>
        </w:rPr>
        <w:t>2016-17</w:t>
      </w:r>
    </w:p>
    <w:p w14:paraId="7AB14D87" w14:textId="4DF27B0B" w:rsidR="00D631AF" w:rsidRPr="0051197A" w:rsidRDefault="00406937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>--</w:t>
      </w:r>
      <w:r w:rsidR="00E67B51" w:rsidRPr="0051197A">
        <w:rPr>
          <w:szCs w:val="24"/>
        </w:rPr>
        <w:t>Acting C</w:t>
      </w:r>
      <w:r w:rsidR="00AD67B8" w:rsidRPr="0051197A">
        <w:rPr>
          <w:szCs w:val="24"/>
        </w:rPr>
        <w:t xml:space="preserve">hair </w:t>
      </w:r>
      <w:r w:rsidRPr="0051197A">
        <w:rPr>
          <w:szCs w:val="24"/>
        </w:rPr>
        <w:t>for faculty member in Gender and Sexuality Studies</w:t>
      </w:r>
      <w:r w:rsidR="008C266F" w:rsidRPr="0051197A">
        <w:rPr>
          <w:szCs w:val="24"/>
        </w:rPr>
        <w:t>, 2015-16, 2016-17</w:t>
      </w:r>
      <w:r w:rsidR="00E35604" w:rsidRPr="0051197A">
        <w:rPr>
          <w:szCs w:val="24"/>
        </w:rPr>
        <w:t xml:space="preserve"> </w:t>
      </w:r>
    </w:p>
    <w:p w14:paraId="0B1FD2C9" w14:textId="17C44995" w:rsidR="00C04DBA" w:rsidRPr="0051197A" w:rsidRDefault="00C04DBA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>--Found</w:t>
      </w:r>
      <w:r w:rsidR="00821139" w:rsidRPr="0051197A">
        <w:rPr>
          <w:szCs w:val="24"/>
        </w:rPr>
        <w:t>ing</w:t>
      </w:r>
      <w:r w:rsidRPr="0051197A">
        <w:rPr>
          <w:szCs w:val="24"/>
        </w:rPr>
        <w:t xml:space="preserve"> o</w:t>
      </w:r>
      <w:r w:rsidR="000E1843" w:rsidRPr="0051197A">
        <w:rPr>
          <w:szCs w:val="24"/>
        </w:rPr>
        <w:t>rganizer</w:t>
      </w:r>
      <w:r w:rsidR="00AE37A2">
        <w:rPr>
          <w:szCs w:val="24"/>
        </w:rPr>
        <w:t xml:space="preserve"> and moderator</w:t>
      </w:r>
      <w:r w:rsidR="000E1843" w:rsidRPr="0051197A">
        <w:rPr>
          <w:szCs w:val="24"/>
        </w:rPr>
        <w:t>, Princeton University C</w:t>
      </w:r>
      <w:r w:rsidRPr="0051197A">
        <w:rPr>
          <w:szCs w:val="24"/>
        </w:rPr>
        <w:t>onference on Identity and Inequality, 2015</w:t>
      </w:r>
      <w:r w:rsidR="00D13829" w:rsidRPr="0051197A">
        <w:rPr>
          <w:szCs w:val="24"/>
        </w:rPr>
        <w:t>; 2016</w:t>
      </w:r>
      <w:r w:rsidR="007D0AFE">
        <w:rPr>
          <w:szCs w:val="24"/>
        </w:rPr>
        <w:t>; 2017</w:t>
      </w:r>
      <w:r w:rsidR="00AE37A2">
        <w:rPr>
          <w:szCs w:val="24"/>
        </w:rPr>
        <w:t>; 2018</w:t>
      </w:r>
      <w:r w:rsidR="00B95763">
        <w:rPr>
          <w:szCs w:val="24"/>
        </w:rPr>
        <w:t>; 2022</w:t>
      </w:r>
    </w:p>
    <w:p w14:paraId="5EE62A21" w14:textId="37E1CAEC" w:rsidR="00C04DBA" w:rsidRPr="0051197A" w:rsidRDefault="00C04DBA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>--Organizer, mentor</w:t>
      </w:r>
      <w:r w:rsidR="001C06DF">
        <w:rPr>
          <w:szCs w:val="24"/>
        </w:rPr>
        <w:t>ing</w:t>
      </w:r>
      <w:r w:rsidRPr="0051197A">
        <w:rPr>
          <w:szCs w:val="24"/>
        </w:rPr>
        <w:t xml:space="preserve"> </w:t>
      </w:r>
      <w:r w:rsidR="00821139" w:rsidRPr="0051197A">
        <w:rPr>
          <w:szCs w:val="24"/>
        </w:rPr>
        <w:t>lunch with faculty,</w:t>
      </w:r>
      <w:r w:rsidRPr="0051197A">
        <w:rPr>
          <w:szCs w:val="24"/>
        </w:rPr>
        <w:t xml:space="preserve"> for </w:t>
      </w:r>
      <w:r w:rsidR="001C06DF">
        <w:rPr>
          <w:szCs w:val="24"/>
        </w:rPr>
        <w:t xml:space="preserve">New York area </w:t>
      </w:r>
      <w:r w:rsidRPr="0051197A">
        <w:rPr>
          <w:szCs w:val="24"/>
        </w:rPr>
        <w:t xml:space="preserve">graduate students </w:t>
      </w:r>
      <w:r w:rsidR="004D1DDF" w:rsidRPr="0051197A">
        <w:rPr>
          <w:szCs w:val="24"/>
        </w:rPr>
        <w:t>studying</w:t>
      </w:r>
      <w:r w:rsidRPr="0051197A">
        <w:rPr>
          <w:szCs w:val="24"/>
        </w:rPr>
        <w:t xml:space="preserve"> identity and inequality, Princeton University, October 2015</w:t>
      </w:r>
      <w:r w:rsidR="00F67CEF" w:rsidRPr="0051197A">
        <w:rPr>
          <w:szCs w:val="24"/>
        </w:rPr>
        <w:t>, 2016</w:t>
      </w:r>
      <w:r w:rsidR="00156185">
        <w:rPr>
          <w:szCs w:val="24"/>
        </w:rPr>
        <w:t>,</w:t>
      </w:r>
      <w:r w:rsidR="007D0AFE">
        <w:rPr>
          <w:szCs w:val="24"/>
        </w:rPr>
        <w:t xml:space="preserve"> 2017</w:t>
      </w:r>
      <w:r w:rsidR="00156185">
        <w:rPr>
          <w:szCs w:val="24"/>
        </w:rPr>
        <w:t>,</w:t>
      </w:r>
      <w:r w:rsidR="00AE37A2">
        <w:rPr>
          <w:szCs w:val="24"/>
        </w:rPr>
        <w:t xml:space="preserve"> 2018</w:t>
      </w:r>
    </w:p>
    <w:p w14:paraId="385F6F90" w14:textId="33E7081C" w:rsidR="00D33832" w:rsidRPr="0051197A" w:rsidRDefault="00D33832" w:rsidP="00D33832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>--Lecture, Princeton University Women’s Mentorship Program, April 2015</w:t>
      </w:r>
    </w:p>
    <w:p w14:paraId="4312F2C7" w14:textId="10812A6A" w:rsidR="00D33832" w:rsidRPr="0051197A" w:rsidRDefault="00D33832" w:rsidP="00D33832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>--Advisory committee on women’s leadership, Princeton University, 201</w:t>
      </w:r>
      <w:r w:rsidR="008757EB">
        <w:rPr>
          <w:szCs w:val="24"/>
        </w:rPr>
        <w:t>3</w:t>
      </w:r>
      <w:r w:rsidRPr="0051197A">
        <w:rPr>
          <w:szCs w:val="24"/>
        </w:rPr>
        <w:t>-15, 2016-17</w:t>
      </w:r>
    </w:p>
    <w:p w14:paraId="48F8A438" w14:textId="77777777" w:rsidR="00D33832" w:rsidRPr="0051197A" w:rsidRDefault="00D33832" w:rsidP="00D33832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>--Faculty mentor, Women’s Mentorship Program (WMP), PU, 2014-15</w:t>
      </w:r>
    </w:p>
    <w:p w14:paraId="05C0CFB7" w14:textId="77777777" w:rsidR="00D33832" w:rsidRPr="0051197A" w:rsidRDefault="00D33832" w:rsidP="00D33832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 xml:space="preserve">--University committee on SES diversity, 2014-15 </w:t>
      </w:r>
    </w:p>
    <w:p w14:paraId="1B0CB7D4" w14:textId="77777777" w:rsidR="00D33832" w:rsidRPr="0051197A" w:rsidRDefault="00D33832" w:rsidP="00D33832">
      <w:pPr>
        <w:pStyle w:val="Footer"/>
        <w:tabs>
          <w:tab w:val="clear" w:pos="4320"/>
          <w:tab w:val="clear" w:pos="8640"/>
        </w:tabs>
        <w:spacing w:line="240" w:lineRule="auto"/>
        <w:ind w:left="720" w:hanging="720"/>
        <w:rPr>
          <w:szCs w:val="24"/>
        </w:rPr>
      </w:pPr>
      <w:r w:rsidRPr="0051197A">
        <w:rPr>
          <w:szCs w:val="24"/>
        </w:rPr>
        <w:t>--Faculty mentor, PSURE summer program, Princeton University, summer 2014</w:t>
      </w:r>
    </w:p>
    <w:p w14:paraId="40FC6E9B" w14:textId="77777777" w:rsidR="00D33832" w:rsidRPr="0051197A" w:rsidRDefault="00D33832" w:rsidP="00D33832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>--Debate judge for alumni-day debates, Princeton University, February 2014</w:t>
      </w:r>
    </w:p>
    <w:p w14:paraId="5A72FEE9" w14:textId="77777777" w:rsidR="00C04DBA" w:rsidRPr="0051197A" w:rsidRDefault="00C04DBA" w:rsidP="00C04DBA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>--Director of Graduate Studies, Politics Department, 2002-2005</w:t>
      </w:r>
    </w:p>
    <w:p w14:paraId="4E7A0EF3" w14:textId="3332C01E" w:rsidR="00C04DBA" w:rsidRDefault="00C04DBA" w:rsidP="00B95763">
      <w:pPr>
        <w:pStyle w:val="Footer"/>
        <w:tabs>
          <w:tab w:val="clear" w:pos="4320"/>
          <w:tab w:val="clear" w:pos="8640"/>
        </w:tabs>
        <w:spacing w:line="240" w:lineRule="auto"/>
        <w:rPr>
          <w:szCs w:val="24"/>
        </w:rPr>
      </w:pPr>
      <w:r w:rsidRPr="0051197A">
        <w:rPr>
          <w:szCs w:val="24"/>
        </w:rPr>
        <w:t>--</w:t>
      </w:r>
      <w:r w:rsidR="00B95763">
        <w:rPr>
          <w:szCs w:val="24"/>
        </w:rPr>
        <w:t>Equal Employment</w:t>
      </w:r>
      <w:r w:rsidRPr="0051197A">
        <w:rPr>
          <w:szCs w:val="24"/>
        </w:rPr>
        <w:t xml:space="preserve"> officer for Department of Politics searches, various years</w:t>
      </w:r>
    </w:p>
    <w:p w14:paraId="585A614E" w14:textId="77777777" w:rsidR="00AF554F" w:rsidRPr="00AF554F" w:rsidRDefault="00AF554F" w:rsidP="00AF554F"/>
    <w:p w14:paraId="78FBA610" w14:textId="612E5A0E" w:rsidR="00AF554F" w:rsidRPr="00AF554F" w:rsidRDefault="00C04DBA" w:rsidP="00670273">
      <w:pPr>
        <w:pStyle w:val="Heading1"/>
      </w:pPr>
      <w:r w:rsidRPr="00670273">
        <w:rPr>
          <w:b/>
          <w:sz w:val="24"/>
          <w:szCs w:val="24"/>
        </w:rPr>
        <w:t xml:space="preserve">PROFESSIONAL </w:t>
      </w:r>
      <w:r w:rsidR="0092615E">
        <w:rPr>
          <w:b/>
          <w:sz w:val="24"/>
          <w:szCs w:val="24"/>
        </w:rPr>
        <w:t xml:space="preserve">SERVICE </w:t>
      </w:r>
    </w:p>
    <w:p w14:paraId="21F0C483" w14:textId="54D3C6E1" w:rsidR="00C6148B" w:rsidRPr="00C6148B" w:rsidRDefault="00C6148B" w:rsidP="00C6148B">
      <w:r w:rsidRPr="00C6148B">
        <w:t>Harvard Radcliffe Institute for Advanced Study, fellowship selection committee</w:t>
      </w:r>
      <w:r>
        <w:t xml:space="preserve">, </w:t>
      </w:r>
      <w:r w:rsidRPr="00C6148B">
        <w:t>20</w:t>
      </w:r>
      <w:r>
        <w:t>21-</w:t>
      </w:r>
      <w:r w:rsidRPr="00C6148B">
        <w:t>22</w:t>
      </w:r>
    </w:p>
    <w:p w14:paraId="09CD01F8" w14:textId="5BC6FFFE" w:rsidR="00B95763" w:rsidRDefault="00B95763" w:rsidP="00041217">
      <w:r>
        <w:t xml:space="preserve">Russell Sage Foundation reviewer, various </w:t>
      </w:r>
    </w:p>
    <w:p w14:paraId="37D59469" w14:textId="451D22CE" w:rsidR="00D04151" w:rsidRDefault="00D04151" w:rsidP="00041217">
      <w:r>
        <w:lastRenderedPageBreak/>
        <w:t>Organizer and moderator, Princeton Studies in Political Behavior round table, APSA 2021</w:t>
      </w:r>
    </w:p>
    <w:p w14:paraId="614DE546" w14:textId="0257FEC1" w:rsidR="00A329C7" w:rsidRPr="00041217" w:rsidRDefault="00A329C7" w:rsidP="00A329C7">
      <w:r>
        <w:t>Founder and Convener, APSA Junior Research Mentoring Workshop for Women, June 2021</w:t>
      </w:r>
    </w:p>
    <w:p w14:paraId="34BB6B11" w14:textId="61C75A06" w:rsidR="00D04151" w:rsidRDefault="00D04151" w:rsidP="00041217">
      <w:r>
        <w:t xml:space="preserve">Organizer and moderator, book manuscript workshop for Perez and </w:t>
      </w:r>
      <w:proofErr w:type="spellStart"/>
      <w:r>
        <w:t>Tavits</w:t>
      </w:r>
      <w:proofErr w:type="spellEnd"/>
      <w:r>
        <w:t xml:space="preserve">, May 2021 </w:t>
      </w:r>
    </w:p>
    <w:p w14:paraId="7944963C" w14:textId="28686443" w:rsidR="00CB020C" w:rsidRDefault="00CB020C" w:rsidP="00041217">
      <w:r>
        <w:t xml:space="preserve">Co-organizer, CSDP two-day conference, </w:t>
      </w:r>
      <w:r w:rsidRPr="00CB020C">
        <w:rPr>
          <w:rFonts w:ascii="Calibri" w:hAnsi="Calibri" w:cs="Calibri"/>
          <w:color w:val="000000"/>
          <w:sz w:val="22"/>
          <w:szCs w:val="22"/>
        </w:rPr>
        <w:t>“Racial Attitudes in a Time of Growing Partisan Polarization</w:t>
      </w:r>
      <w:r w:rsidR="00C6148B">
        <w:rPr>
          <w:rFonts w:ascii="Calibri" w:hAnsi="Calibri" w:cs="Calibri"/>
          <w:color w:val="000000"/>
          <w:sz w:val="22"/>
          <w:szCs w:val="22"/>
        </w:rPr>
        <w:t>,</w:t>
      </w:r>
      <w:r w:rsidRPr="00CB020C">
        <w:rPr>
          <w:rFonts w:ascii="Calibri" w:hAnsi="Calibri" w:cs="Calibri"/>
          <w:color w:val="000000"/>
          <w:sz w:val="22"/>
          <w:szCs w:val="22"/>
        </w:rPr>
        <w:t>”</w:t>
      </w:r>
      <w:r>
        <w:rPr>
          <w:rFonts w:ascii="Calibri" w:hAnsi="Calibri" w:cs="Calibri"/>
          <w:color w:val="000000"/>
          <w:sz w:val="22"/>
          <w:szCs w:val="22"/>
        </w:rPr>
        <w:t xml:space="preserve"> May 2021 </w:t>
      </w:r>
    </w:p>
    <w:p w14:paraId="3E8D10B3" w14:textId="5AEAE9B0" w:rsidR="00F73EB5" w:rsidRDefault="005D7B93" w:rsidP="00041217">
      <w:r>
        <w:t xml:space="preserve">Organizer, CSDP </w:t>
      </w:r>
      <w:r w:rsidR="00F73EB5">
        <w:t>P</w:t>
      </w:r>
      <w:r>
        <w:t xml:space="preserve">roject on Inequality, panel on political violence, </w:t>
      </w:r>
      <w:r w:rsidR="00F73EB5">
        <w:t>May 2021</w:t>
      </w:r>
    </w:p>
    <w:p w14:paraId="07ACF6D5" w14:textId="2DFBEB2E" w:rsidR="005D7B93" w:rsidRDefault="00F73EB5" w:rsidP="00041217">
      <w:r>
        <w:t xml:space="preserve">Organizer and moderator, CSDP project on Inequality, panel on </w:t>
      </w:r>
      <w:r w:rsidR="005D7B93">
        <w:t>health inequities, May 2021</w:t>
      </w:r>
    </w:p>
    <w:p w14:paraId="5B0E07C1" w14:textId="6EE5F9CC" w:rsidR="003445FB" w:rsidRDefault="003445FB" w:rsidP="00041217">
      <w:r>
        <w:t xml:space="preserve">Organizer and moderator, Author Meets Critics panel, </w:t>
      </w:r>
      <w:r w:rsidRPr="003445FB">
        <w:rPr>
          <w:i/>
          <w:iCs/>
        </w:rPr>
        <w:t>Steadfast Democrats</w:t>
      </w:r>
      <w:r>
        <w:t>, APSA 2020</w:t>
      </w:r>
    </w:p>
    <w:p w14:paraId="42537D1E" w14:textId="4D29E39E" w:rsidR="007117FB" w:rsidRDefault="007117FB" w:rsidP="00041217">
      <w:r>
        <w:t xml:space="preserve">Organizer and moderator, Author Meets Critics panel, </w:t>
      </w:r>
      <w:r w:rsidRPr="007117FB">
        <w:rPr>
          <w:i/>
          <w:iCs/>
        </w:rPr>
        <w:t>The Cash Ceiling</w:t>
      </w:r>
      <w:r>
        <w:t>, APSA 2019</w:t>
      </w:r>
    </w:p>
    <w:p w14:paraId="211A2227" w14:textId="63E4245A" w:rsidR="0097223A" w:rsidRDefault="0097223A" w:rsidP="00041217">
      <w:r>
        <w:t xml:space="preserve">Chair, APSA Gladys M. Kammerer </w:t>
      </w:r>
      <w:r w:rsidR="009520E5">
        <w:t xml:space="preserve">Book </w:t>
      </w:r>
      <w:r>
        <w:t>Award Committee, 2018-9</w:t>
      </w:r>
    </w:p>
    <w:p w14:paraId="2C9015AA" w14:textId="589CF05A" w:rsidR="00041217" w:rsidRPr="00041217" w:rsidRDefault="00670273" w:rsidP="00041217">
      <w:r>
        <w:t xml:space="preserve">Founder and Convener, </w:t>
      </w:r>
      <w:r w:rsidR="00AF554F">
        <w:t xml:space="preserve">APSA Junior Research Mentoring Workshop for Women, </w:t>
      </w:r>
      <w:r w:rsidR="00A329C7">
        <w:t xml:space="preserve">Oct </w:t>
      </w:r>
      <w:r w:rsidR="00AF554F">
        <w:t>2018</w:t>
      </w:r>
    </w:p>
    <w:p w14:paraId="4BC94743" w14:textId="1828A484" w:rsidR="001C2E18" w:rsidRDefault="001C2E18" w:rsidP="00A956A2">
      <w:r>
        <w:t xml:space="preserve">Executive Council member, APSA Political Psychology section </w:t>
      </w:r>
    </w:p>
    <w:p w14:paraId="093E5435" w14:textId="240991BB" w:rsidR="00943ADC" w:rsidRDefault="00670273" w:rsidP="00A956A2">
      <w:r>
        <w:t xml:space="preserve">Chair, </w:t>
      </w:r>
      <w:r w:rsidR="00943ADC">
        <w:t xml:space="preserve">APSA </w:t>
      </w:r>
      <w:r w:rsidR="002F13D0">
        <w:t xml:space="preserve">Elections, </w:t>
      </w:r>
      <w:r w:rsidR="00943ADC">
        <w:t>Public Opinion</w:t>
      </w:r>
      <w:r w:rsidR="002F13D0">
        <w:t>&amp;</w:t>
      </w:r>
      <w:r w:rsidR="00943ADC">
        <w:t xml:space="preserve"> Voting </w:t>
      </w:r>
      <w:r w:rsidR="002F13D0">
        <w:t xml:space="preserve">Section, </w:t>
      </w:r>
      <w:r w:rsidR="00943ADC">
        <w:t xml:space="preserve">Miller Award </w:t>
      </w:r>
      <w:r>
        <w:t xml:space="preserve">Committee, </w:t>
      </w:r>
      <w:r w:rsidR="00943ADC">
        <w:t>2017-2018</w:t>
      </w:r>
    </w:p>
    <w:p w14:paraId="7D69E5B4" w14:textId="3B804E6C" w:rsidR="00592BD2" w:rsidRDefault="00592BD2" w:rsidP="00A956A2">
      <w:r>
        <w:t>Organizer and moderator, Author Meets Critics panel</w:t>
      </w:r>
      <w:r w:rsidR="00C6148B">
        <w:t xml:space="preserve">, </w:t>
      </w:r>
      <w:r w:rsidRPr="00592BD2">
        <w:rPr>
          <w:i/>
        </w:rPr>
        <w:t>Deep Roots</w:t>
      </w:r>
      <w:r>
        <w:t>, APSA, 2018</w:t>
      </w:r>
    </w:p>
    <w:p w14:paraId="0A2C6AC0" w14:textId="07FEFFBA" w:rsidR="00A956A2" w:rsidRPr="0051197A" w:rsidRDefault="00A956A2" w:rsidP="00A956A2">
      <w:r w:rsidRPr="0051197A">
        <w:t>APSA Class and Inequality Award Committee</w:t>
      </w:r>
      <w:r w:rsidR="00670273">
        <w:t>,</w:t>
      </w:r>
      <w:r w:rsidRPr="0051197A">
        <w:t xml:space="preserve"> 2017</w:t>
      </w:r>
    </w:p>
    <w:p w14:paraId="65D1DA36" w14:textId="3EAD31FE" w:rsidR="00785EFD" w:rsidRPr="0051197A" w:rsidRDefault="00785EFD" w:rsidP="00C04DBA">
      <w:pPr>
        <w:ind w:left="720" w:hanging="720"/>
        <w:outlineLvl w:val="0"/>
      </w:pPr>
      <w:r w:rsidRPr="0051197A">
        <w:t>APSA Task Force on Gender in the profession, 2016-17</w:t>
      </w:r>
    </w:p>
    <w:p w14:paraId="25E01F30" w14:textId="77777777" w:rsidR="00667B4F" w:rsidRPr="0051197A" w:rsidRDefault="00667B4F" w:rsidP="00667B4F">
      <w:pPr>
        <w:outlineLvl w:val="0"/>
      </w:pPr>
      <w:r>
        <w:t>[SELECTED OLDER:]</w:t>
      </w:r>
    </w:p>
    <w:p w14:paraId="764E78AF" w14:textId="7C59F8ED" w:rsidR="00C04DBA" w:rsidRPr="0051197A" w:rsidRDefault="00670273" w:rsidP="00C04DBA">
      <w:pPr>
        <w:ind w:left="720" w:hanging="720"/>
        <w:outlineLvl w:val="0"/>
      </w:pPr>
      <w:r>
        <w:t>I</w:t>
      </w:r>
      <w:r w:rsidR="000174B1">
        <w:t>nvited speaker, ‘A</w:t>
      </w:r>
      <w:r w:rsidR="00C04DBA" w:rsidRPr="0051197A">
        <w:t>dvancing women, peace, and security at home’, October 2015, UN</w:t>
      </w:r>
    </w:p>
    <w:p w14:paraId="0EF106DE" w14:textId="4B0F2B91" w:rsidR="001B7055" w:rsidRDefault="001B7055" w:rsidP="00C04DBA">
      <w:pPr>
        <w:outlineLvl w:val="0"/>
      </w:pPr>
      <w:r w:rsidRPr="0051197A">
        <w:t>Chair, ISPP best book award committee 2015-16</w:t>
      </w:r>
    </w:p>
    <w:p w14:paraId="6891D6D5" w14:textId="77777777" w:rsidR="00C04DBA" w:rsidRPr="0051197A" w:rsidRDefault="00C04DBA" w:rsidP="00C04DBA">
      <w:pPr>
        <w:ind w:left="720" w:hanging="720"/>
        <w:outlineLvl w:val="0"/>
      </w:pPr>
      <w:r w:rsidRPr="0051197A">
        <w:t>Chair, inaugural career award committee, APSA political psychology section, 2014-2015</w:t>
      </w:r>
    </w:p>
    <w:p w14:paraId="445C00C1" w14:textId="77777777" w:rsidR="00C04DBA" w:rsidRPr="0051197A" w:rsidRDefault="00C04DBA" w:rsidP="00C04DBA">
      <w:pPr>
        <w:outlineLvl w:val="0"/>
      </w:pPr>
      <w:r w:rsidRPr="0051197A">
        <w:t xml:space="preserve">Editorial board, </w:t>
      </w:r>
      <w:r w:rsidRPr="0051197A">
        <w:rPr>
          <w:i/>
        </w:rPr>
        <w:t>Journal of Politics</w:t>
      </w:r>
      <w:r w:rsidRPr="0051197A">
        <w:t>, 2015-</w:t>
      </w:r>
    </w:p>
    <w:p w14:paraId="1895C7AE" w14:textId="77777777" w:rsidR="00C04DBA" w:rsidRPr="0051197A" w:rsidRDefault="00C04DBA" w:rsidP="00C04DBA">
      <w:pPr>
        <w:outlineLvl w:val="0"/>
      </w:pPr>
      <w:r w:rsidRPr="0051197A">
        <w:t>ISPP governing council, August 2014-July 2017</w:t>
      </w:r>
    </w:p>
    <w:p w14:paraId="13F1A0F1" w14:textId="77777777" w:rsidR="00C04DBA" w:rsidRPr="0051197A" w:rsidRDefault="00C04DBA" w:rsidP="00C04DBA">
      <w:pPr>
        <w:outlineLvl w:val="0"/>
      </w:pPr>
      <w:r w:rsidRPr="0051197A">
        <w:t xml:space="preserve">Editorial Board, ISPP </w:t>
      </w:r>
      <w:r w:rsidRPr="0051197A">
        <w:rPr>
          <w:i/>
        </w:rPr>
        <w:t>Advances in Political Psychology</w:t>
      </w:r>
      <w:r w:rsidRPr="0051197A">
        <w:t xml:space="preserve">, 2014 - </w:t>
      </w:r>
    </w:p>
    <w:p w14:paraId="37B7EE08" w14:textId="77777777" w:rsidR="00C04DBA" w:rsidRPr="0051197A" w:rsidRDefault="00C04DBA" w:rsidP="00C04DBA">
      <w:pPr>
        <w:outlineLvl w:val="0"/>
      </w:pPr>
      <w:r w:rsidRPr="0051197A">
        <w:t>Participant, mentoring conference in gender and political psychology, NIU, August 2013</w:t>
      </w:r>
    </w:p>
    <w:p w14:paraId="4E00E377" w14:textId="77777777" w:rsidR="00C04DBA" w:rsidRPr="0051197A" w:rsidRDefault="00C04DBA" w:rsidP="00C04DBA">
      <w:pPr>
        <w:outlineLvl w:val="0"/>
      </w:pPr>
      <w:r w:rsidRPr="0051197A">
        <w:t>Harvard University external tenure committee, Spring 2008</w:t>
      </w:r>
    </w:p>
    <w:p w14:paraId="132320AD" w14:textId="5DFCC4F7" w:rsidR="00C04DBA" w:rsidRPr="0051197A" w:rsidRDefault="00C04DBA" w:rsidP="00C04DBA">
      <w:pPr>
        <w:outlineLvl w:val="0"/>
      </w:pPr>
      <w:r w:rsidRPr="0051197A">
        <w:rPr>
          <w:spacing w:val="-3"/>
        </w:rPr>
        <w:t xml:space="preserve">Center for Advanced Study in the Behavioral Sciences review panel, </w:t>
      </w:r>
      <w:r w:rsidR="00B95763">
        <w:rPr>
          <w:spacing w:val="-3"/>
        </w:rPr>
        <w:t>various</w:t>
      </w:r>
    </w:p>
    <w:p w14:paraId="025B0ED4" w14:textId="77777777" w:rsidR="00C04DBA" w:rsidRPr="0051197A" w:rsidRDefault="00C04DBA" w:rsidP="00C04DBA">
      <w:pPr>
        <w:outlineLvl w:val="0"/>
      </w:pPr>
      <w:r w:rsidRPr="0051197A">
        <w:t xml:space="preserve">Editorial board, </w:t>
      </w:r>
      <w:r w:rsidRPr="0051197A">
        <w:rPr>
          <w:i/>
        </w:rPr>
        <w:t>Journal of Politics</w:t>
      </w:r>
      <w:r w:rsidRPr="0051197A">
        <w:t>, 2005-2007</w:t>
      </w:r>
    </w:p>
    <w:p w14:paraId="7A549A7A" w14:textId="77777777" w:rsidR="00C04DBA" w:rsidRPr="0051197A" w:rsidRDefault="00C04DBA" w:rsidP="00C04DBA">
      <w:pPr>
        <w:outlineLvl w:val="0"/>
      </w:pPr>
      <w:r w:rsidRPr="0051197A">
        <w:t xml:space="preserve">Editorial board, </w:t>
      </w:r>
      <w:r w:rsidRPr="0051197A">
        <w:rPr>
          <w:i/>
        </w:rPr>
        <w:t>Perspectives on Politics</w:t>
      </w:r>
      <w:r w:rsidRPr="0051197A">
        <w:t>, 2005 - 2006</w:t>
      </w:r>
    </w:p>
    <w:p w14:paraId="1AB734C2" w14:textId="77777777" w:rsidR="00C04DBA" w:rsidRPr="0051197A" w:rsidRDefault="00C04DBA" w:rsidP="00C04DBA">
      <w:pPr>
        <w:outlineLvl w:val="0"/>
      </w:pPr>
      <w:r w:rsidRPr="0051197A">
        <w:t xml:space="preserve">Editorial board, </w:t>
      </w:r>
      <w:r w:rsidRPr="0051197A">
        <w:rPr>
          <w:i/>
        </w:rPr>
        <w:t>Political Psychology</w:t>
      </w:r>
      <w:r w:rsidRPr="0051197A">
        <w:t>, 2005 - 2007</w:t>
      </w:r>
    </w:p>
    <w:p w14:paraId="34AF56EE" w14:textId="77777777" w:rsidR="00C04DBA" w:rsidRPr="0051197A" w:rsidRDefault="00C04DBA" w:rsidP="00C04DBA">
      <w:pPr>
        <w:outlineLvl w:val="0"/>
      </w:pPr>
      <w:r w:rsidRPr="0051197A">
        <w:t>APSA section chair, political psychology section, 2003</w:t>
      </w:r>
    </w:p>
    <w:p w14:paraId="0B1BB9CB" w14:textId="41B35173" w:rsidR="009520E5" w:rsidRDefault="00C04DBA" w:rsidP="00670273">
      <w:pPr>
        <w:outlineLvl w:val="0"/>
      </w:pPr>
      <w:r w:rsidRPr="00234F6C">
        <w:rPr>
          <w:u w:val="single"/>
        </w:rPr>
        <w:t>Referee</w:t>
      </w:r>
      <w:r w:rsidRPr="0051197A">
        <w:t xml:space="preserve">: </w:t>
      </w:r>
      <w:r w:rsidRPr="0051197A">
        <w:rPr>
          <w:i/>
        </w:rPr>
        <w:t>American Political Science Review</w:t>
      </w:r>
      <w:r w:rsidRPr="0051197A">
        <w:t>,</w:t>
      </w:r>
      <w:r w:rsidRPr="0051197A">
        <w:rPr>
          <w:i/>
        </w:rPr>
        <w:t xml:space="preserve"> American Journal of Political Science, Journal of Politics, American Politics Quarterly, Political Research Quarterly, Public Opinion Quarterly, Communication Research, Political Communication, Political Psychology, Political Behavior, Perspectives </w:t>
      </w:r>
      <w:r w:rsidR="00DE6CC0" w:rsidRPr="0051197A">
        <w:rPr>
          <w:i/>
        </w:rPr>
        <w:t>on</w:t>
      </w:r>
      <w:r w:rsidRPr="0051197A">
        <w:rPr>
          <w:i/>
        </w:rPr>
        <w:t xml:space="preserve"> Politics, </w:t>
      </w:r>
      <w:r w:rsidR="00DF45CD">
        <w:rPr>
          <w:i/>
        </w:rPr>
        <w:t xml:space="preserve">PNAS, </w:t>
      </w:r>
      <w:r w:rsidRPr="0051197A">
        <w:t>Cambridge University Press, University of Michigan Press, NSF, TESS</w:t>
      </w:r>
      <w:r w:rsidRPr="0051197A">
        <w:rPr>
          <w:i/>
        </w:rPr>
        <w:t>,</w:t>
      </w:r>
      <w:r w:rsidRPr="0051197A">
        <w:t xml:space="preserve"> CASBS, Russell Sage Foundation</w:t>
      </w:r>
      <w:r w:rsidR="009520E5">
        <w:t xml:space="preserve">. </w:t>
      </w:r>
    </w:p>
    <w:p w14:paraId="314E9262" w14:textId="7AFBF79E" w:rsidR="00C04DBA" w:rsidRPr="0051197A" w:rsidRDefault="009520E5" w:rsidP="00670273">
      <w:pPr>
        <w:outlineLvl w:val="0"/>
      </w:pPr>
      <w:r w:rsidRPr="00234F6C">
        <w:rPr>
          <w:u w:val="single"/>
        </w:rPr>
        <w:t>Nominator</w:t>
      </w:r>
      <w:r>
        <w:t>:</w:t>
      </w:r>
      <w:r w:rsidR="00C04DBA" w:rsidRPr="0051197A">
        <w:t xml:space="preserve"> MacArthu</w:t>
      </w:r>
      <w:r>
        <w:t>r fellowship, American Academy of Arts and Sciences</w:t>
      </w:r>
      <w:r w:rsidR="00C04DBA" w:rsidRPr="0051197A">
        <w:t>.</w:t>
      </w:r>
    </w:p>
    <w:p w14:paraId="2E52946B" w14:textId="77777777" w:rsidR="00C04DBA" w:rsidRPr="0051197A" w:rsidRDefault="00C04DBA" w:rsidP="00670273">
      <w:pPr>
        <w:rPr>
          <w:u w:val="single"/>
        </w:rPr>
      </w:pPr>
    </w:p>
    <w:p w14:paraId="5A4F64F5" w14:textId="77777777" w:rsidR="000D473C" w:rsidRDefault="000D473C"/>
    <w:p w14:paraId="7B8C638C" w14:textId="77777777" w:rsidR="000D473C" w:rsidRDefault="000D473C"/>
    <w:p w14:paraId="3DFD7772" w14:textId="4781F306" w:rsidR="00F97EDA" w:rsidRPr="0051197A" w:rsidRDefault="00E41202">
      <w:r w:rsidRPr="0051197A">
        <w:t>(</w:t>
      </w:r>
      <w:r w:rsidR="00E56CDA">
        <w:t>Dec</w:t>
      </w:r>
      <w:r w:rsidR="004B6C45">
        <w:t xml:space="preserve"> </w:t>
      </w:r>
      <w:r w:rsidR="00833A67" w:rsidRPr="0051197A">
        <w:t>20</w:t>
      </w:r>
      <w:r w:rsidR="00E80D9F">
        <w:t>2</w:t>
      </w:r>
      <w:r w:rsidR="0068564C">
        <w:t>2</w:t>
      </w:r>
      <w:r w:rsidR="00C04DBA" w:rsidRPr="0051197A">
        <w:t>)</w:t>
      </w:r>
    </w:p>
    <w:sectPr w:rsidR="00F97EDA" w:rsidRPr="0051197A" w:rsidSect="006C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4DCC" w14:textId="77777777" w:rsidR="00FD740E" w:rsidRDefault="00FD740E" w:rsidP="00302F21">
      <w:r>
        <w:separator/>
      </w:r>
    </w:p>
  </w:endnote>
  <w:endnote w:type="continuationSeparator" w:id="0">
    <w:p w14:paraId="05208264" w14:textId="77777777" w:rsidR="00FD740E" w:rsidRDefault="00FD740E" w:rsidP="0030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E8C8" w14:textId="77777777" w:rsidR="00FD740E" w:rsidRDefault="00FD740E" w:rsidP="00302F21">
      <w:r>
        <w:separator/>
      </w:r>
    </w:p>
  </w:footnote>
  <w:footnote w:type="continuationSeparator" w:id="0">
    <w:p w14:paraId="2D3FE403" w14:textId="77777777" w:rsidR="00FD740E" w:rsidRDefault="00FD740E" w:rsidP="0030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16754"/>
    <w:multiLevelType w:val="hybridMultilevel"/>
    <w:tmpl w:val="9CB66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78DD"/>
    <w:multiLevelType w:val="hybridMultilevel"/>
    <w:tmpl w:val="3B92C1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A93141"/>
    <w:multiLevelType w:val="hybridMultilevel"/>
    <w:tmpl w:val="8C0E7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B36D0"/>
    <w:multiLevelType w:val="hybridMultilevel"/>
    <w:tmpl w:val="F7C0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913"/>
    <w:multiLevelType w:val="hybridMultilevel"/>
    <w:tmpl w:val="B8DED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D6BA3"/>
    <w:multiLevelType w:val="hybridMultilevel"/>
    <w:tmpl w:val="9B768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E5480A"/>
    <w:multiLevelType w:val="hybridMultilevel"/>
    <w:tmpl w:val="A2F082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026EE3"/>
    <w:multiLevelType w:val="hybridMultilevel"/>
    <w:tmpl w:val="5116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117D"/>
    <w:multiLevelType w:val="hybridMultilevel"/>
    <w:tmpl w:val="2C147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A75AC"/>
    <w:multiLevelType w:val="hybridMultilevel"/>
    <w:tmpl w:val="16623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3F6BAD"/>
    <w:multiLevelType w:val="hybridMultilevel"/>
    <w:tmpl w:val="773CB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304B5"/>
    <w:multiLevelType w:val="hybridMultilevel"/>
    <w:tmpl w:val="E2E06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D0770"/>
    <w:multiLevelType w:val="hybridMultilevel"/>
    <w:tmpl w:val="0F28F5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F653D0"/>
    <w:multiLevelType w:val="hybridMultilevel"/>
    <w:tmpl w:val="02560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932750"/>
    <w:multiLevelType w:val="hybridMultilevel"/>
    <w:tmpl w:val="B31CE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63E77"/>
    <w:multiLevelType w:val="hybridMultilevel"/>
    <w:tmpl w:val="C56E93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2D10C0"/>
    <w:multiLevelType w:val="hybridMultilevel"/>
    <w:tmpl w:val="8D44D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D174C8"/>
    <w:multiLevelType w:val="hybridMultilevel"/>
    <w:tmpl w:val="AC7492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38F8"/>
    <w:multiLevelType w:val="hybridMultilevel"/>
    <w:tmpl w:val="F58A7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61566D"/>
    <w:multiLevelType w:val="hybridMultilevel"/>
    <w:tmpl w:val="D578D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A8697A"/>
    <w:multiLevelType w:val="hybridMultilevel"/>
    <w:tmpl w:val="5994DCDE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2" w15:restartNumberingAfterBreak="0">
    <w:nsid w:val="6E061B0C"/>
    <w:multiLevelType w:val="hybridMultilevel"/>
    <w:tmpl w:val="9E16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4158B1"/>
    <w:multiLevelType w:val="hybridMultilevel"/>
    <w:tmpl w:val="84B46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49025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2160" w:hanging="720"/>
        </w:pPr>
        <w:rPr>
          <w:rFonts w:ascii="Symbol" w:hAnsi="Symbol" w:hint="default"/>
        </w:rPr>
      </w:lvl>
    </w:lvlOverride>
  </w:num>
  <w:num w:numId="2" w16cid:durableId="813638211">
    <w:abstractNumId w:val="19"/>
  </w:num>
  <w:num w:numId="3" w16cid:durableId="2044095013">
    <w:abstractNumId w:val="16"/>
  </w:num>
  <w:num w:numId="4" w16cid:durableId="831529190">
    <w:abstractNumId w:val="2"/>
  </w:num>
  <w:num w:numId="5" w16cid:durableId="830759523">
    <w:abstractNumId w:val="7"/>
  </w:num>
  <w:num w:numId="6" w16cid:durableId="501624452">
    <w:abstractNumId w:val="20"/>
  </w:num>
  <w:num w:numId="7" w16cid:durableId="1288269217">
    <w:abstractNumId w:val="22"/>
  </w:num>
  <w:num w:numId="8" w16cid:durableId="256406914">
    <w:abstractNumId w:val="4"/>
  </w:num>
  <w:num w:numId="9" w16cid:durableId="342167581">
    <w:abstractNumId w:val="14"/>
  </w:num>
  <w:num w:numId="10" w16cid:durableId="1085690521">
    <w:abstractNumId w:val="18"/>
  </w:num>
  <w:num w:numId="11" w16cid:durableId="247349295">
    <w:abstractNumId w:val="13"/>
  </w:num>
  <w:num w:numId="12" w16cid:durableId="586814523">
    <w:abstractNumId w:val="3"/>
  </w:num>
  <w:num w:numId="13" w16cid:durableId="175313367">
    <w:abstractNumId w:val="12"/>
  </w:num>
  <w:num w:numId="14" w16cid:durableId="1328440240">
    <w:abstractNumId w:val="15"/>
  </w:num>
  <w:num w:numId="15" w16cid:durableId="1866676493">
    <w:abstractNumId w:val="10"/>
  </w:num>
  <w:num w:numId="16" w16cid:durableId="1918511483">
    <w:abstractNumId w:val="9"/>
  </w:num>
  <w:num w:numId="17" w16cid:durableId="380444925">
    <w:abstractNumId w:val="5"/>
  </w:num>
  <w:num w:numId="18" w16cid:durableId="138115808">
    <w:abstractNumId w:val="17"/>
  </w:num>
  <w:num w:numId="19" w16cid:durableId="658004710">
    <w:abstractNumId w:val="8"/>
  </w:num>
  <w:num w:numId="20" w16cid:durableId="1520123993">
    <w:abstractNumId w:val="11"/>
  </w:num>
  <w:num w:numId="21" w16cid:durableId="761880641">
    <w:abstractNumId w:val="23"/>
  </w:num>
  <w:num w:numId="22" w16cid:durableId="671495704">
    <w:abstractNumId w:val="1"/>
  </w:num>
  <w:num w:numId="23" w16cid:durableId="306518802">
    <w:abstractNumId w:val="21"/>
  </w:num>
  <w:num w:numId="24" w16cid:durableId="1280839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BA"/>
    <w:rsid w:val="0000443E"/>
    <w:rsid w:val="0001132D"/>
    <w:rsid w:val="000123A5"/>
    <w:rsid w:val="00015301"/>
    <w:rsid w:val="00016C54"/>
    <w:rsid w:val="000174B1"/>
    <w:rsid w:val="00024563"/>
    <w:rsid w:val="00030616"/>
    <w:rsid w:val="00041217"/>
    <w:rsid w:val="000435EC"/>
    <w:rsid w:val="000524FF"/>
    <w:rsid w:val="00067088"/>
    <w:rsid w:val="00073DE9"/>
    <w:rsid w:val="0007796E"/>
    <w:rsid w:val="000815C4"/>
    <w:rsid w:val="00084503"/>
    <w:rsid w:val="00095557"/>
    <w:rsid w:val="000A3709"/>
    <w:rsid w:val="000B01E2"/>
    <w:rsid w:val="000B11DB"/>
    <w:rsid w:val="000D05F9"/>
    <w:rsid w:val="000D2CCF"/>
    <w:rsid w:val="000D3C3B"/>
    <w:rsid w:val="000D473C"/>
    <w:rsid w:val="000E07AC"/>
    <w:rsid w:val="000E0E11"/>
    <w:rsid w:val="000E1843"/>
    <w:rsid w:val="000F244D"/>
    <w:rsid w:val="000F2F04"/>
    <w:rsid w:val="000F6A84"/>
    <w:rsid w:val="000F763B"/>
    <w:rsid w:val="00100AEC"/>
    <w:rsid w:val="00100CBC"/>
    <w:rsid w:val="001051DF"/>
    <w:rsid w:val="001062DD"/>
    <w:rsid w:val="0010706B"/>
    <w:rsid w:val="001134A9"/>
    <w:rsid w:val="001138FF"/>
    <w:rsid w:val="00117448"/>
    <w:rsid w:val="00124316"/>
    <w:rsid w:val="00130013"/>
    <w:rsid w:val="0013039D"/>
    <w:rsid w:val="00133CC8"/>
    <w:rsid w:val="001349DC"/>
    <w:rsid w:val="00135390"/>
    <w:rsid w:val="00144955"/>
    <w:rsid w:val="001541E9"/>
    <w:rsid w:val="00156185"/>
    <w:rsid w:val="0016633D"/>
    <w:rsid w:val="00170CD4"/>
    <w:rsid w:val="0017750A"/>
    <w:rsid w:val="001848B0"/>
    <w:rsid w:val="00184BFC"/>
    <w:rsid w:val="001924A4"/>
    <w:rsid w:val="001A6CC4"/>
    <w:rsid w:val="001A72D4"/>
    <w:rsid w:val="001A77A8"/>
    <w:rsid w:val="001B3F4E"/>
    <w:rsid w:val="001B6A79"/>
    <w:rsid w:val="001B7055"/>
    <w:rsid w:val="001C06DF"/>
    <w:rsid w:val="001C2E18"/>
    <w:rsid w:val="001C6B83"/>
    <w:rsid w:val="001E5290"/>
    <w:rsid w:val="001F0FA8"/>
    <w:rsid w:val="002005EA"/>
    <w:rsid w:val="00234F6C"/>
    <w:rsid w:val="00240F80"/>
    <w:rsid w:val="00255029"/>
    <w:rsid w:val="002600D7"/>
    <w:rsid w:val="00260A6C"/>
    <w:rsid w:val="00266B9B"/>
    <w:rsid w:val="00270BA5"/>
    <w:rsid w:val="0027248B"/>
    <w:rsid w:val="002810AA"/>
    <w:rsid w:val="002832B3"/>
    <w:rsid w:val="00287999"/>
    <w:rsid w:val="00287B0E"/>
    <w:rsid w:val="00287C30"/>
    <w:rsid w:val="00292D04"/>
    <w:rsid w:val="00295658"/>
    <w:rsid w:val="002A31AC"/>
    <w:rsid w:val="002B4F28"/>
    <w:rsid w:val="002C0E7A"/>
    <w:rsid w:val="002C1571"/>
    <w:rsid w:val="002C531D"/>
    <w:rsid w:val="002C7902"/>
    <w:rsid w:val="002D0874"/>
    <w:rsid w:val="002D36FC"/>
    <w:rsid w:val="002D7C03"/>
    <w:rsid w:val="002E00F3"/>
    <w:rsid w:val="002E0B81"/>
    <w:rsid w:val="002E0C71"/>
    <w:rsid w:val="002F13D0"/>
    <w:rsid w:val="00302F21"/>
    <w:rsid w:val="00303791"/>
    <w:rsid w:val="00325B9C"/>
    <w:rsid w:val="00326840"/>
    <w:rsid w:val="00330AD7"/>
    <w:rsid w:val="00334033"/>
    <w:rsid w:val="0034060D"/>
    <w:rsid w:val="0034148D"/>
    <w:rsid w:val="003426A2"/>
    <w:rsid w:val="003445FB"/>
    <w:rsid w:val="00345B24"/>
    <w:rsid w:val="00353DD5"/>
    <w:rsid w:val="00360FC6"/>
    <w:rsid w:val="00365FE1"/>
    <w:rsid w:val="0037660F"/>
    <w:rsid w:val="00377554"/>
    <w:rsid w:val="003836C5"/>
    <w:rsid w:val="0038571B"/>
    <w:rsid w:val="00392D1F"/>
    <w:rsid w:val="003A038E"/>
    <w:rsid w:val="003D6B27"/>
    <w:rsid w:val="003D7204"/>
    <w:rsid w:val="003E764F"/>
    <w:rsid w:val="003E7D03"/>
    <w:rsid w:val="003F2F8C"/>
    <w:rsid w:val="003F6C65"/>
    <w:rsid w:val="00401038"/>
    <w:rsid w:val="004019D9"/>
    <w:rsid w:val="00404819"/>
    <w:rsid w:val="004054D4"/>
    <w:rsid w:val="00406937"/>
    <w:rsid w:val="00415D9E"/>
    <w:rsid w:val="00416903"/>
    <w:rsid w:val="00416D21"/>
    <w:rsid w:val="004226B6"/>
    <w:rsid w:val="00424925"/>
    <w:rsid w:val="00453010"/>
    <w:rsid w:val="00455B79"/>
    <w:rsid w:val="00460915"/>
    <w:rsid w:val="00476ED9"/>
    <w:rsid w:val="00477922"/>
    <w:rsid w:val="00480B39"/>
    <w:rsid w:val="004A1A9C"/>
    <w:rsid w:val="004A7283"/>
    <w:rsid w:val="004B0CA8"/>
    <w:rsid w:val="004B6C45"/>
    <w:rsid w:val="004C2A4A"/>
    <w:rsid w:val="004C4288"/>
    <w:rsid w:val="004D1DDF"/>
    <w:rsid w:val="004F2F56"/>
    <w:rsid w:val="005049FF"/>
    <w:rsid w:val="0051197A"/>
    <w:rsid w:val="005208C9"/>
    <w:rsid w:val="005238CB"/>
    <w:rsid w:val="00526959"/>
    <w:rsid w:val="00530D8B"/>
    <w:rsid w:val="00531D7F"/>
    <w:rsid w:val="00545959"/>
    <w:rsid w:val="005509C9"/>
    <w:rsid w:val="00552AC1"/>
    <w:rsid w:val="00554C04"/>
    <w:rsid w:val="00556534"/>
    <w:rsid w:val="00563F08"/>
    <w:rsid w:val="00567A95"/>
    <w:rsid w:val="00575A5B"/>
    <w:rsid w:val="005776B8"/>
    <w:rsid w:val="00591660"/>
    <w:rsid w:val="005922AA"/>
    <w:rsid w:val="00592BD2"/>
    <w:rsid w:val="00597BBA"/>
    <w:rsid w:val="005B1A19"/>
    <w:rsid w:val="005C1BED"/>
    <w:rsid w:val="005C6615"/>
    <w:rsid w:val="005D0A50"/>
    <w:rsid w:val="005D0EDA"/>
    <w:rsid w:val="005D6888"/>
    <w:rsid w:val="005D7B93"/>
    <w:rsid w:val="005E7151"/>
    <w:rsid w:val="005F296F"/>
    <w:rsid w:val="005F5DBA"/>
    <w:rsid w:val="0060057C"/>
    <w:rsid w:val="00600FF9"/>
    <w:rsid w:val="00605267"/>
    <w:rsid w:val="00606260"/>
    <w:rsid w:val="006103B3"/>
    <w:rsid w:val="00611B9B"/>
    <w:rsid w:val="00630106"/>
    <w:rsid w:val="006354EC"/>
    <w:rsid w:val="00635905"/>
    <w:rsid w:val="00636143"/>
    <w:rsid w:val="006442E1"/>
    <w:rsid w:val="00652E16"/>
    <w:rsid w:val="00661028"/>
    <w:rsid w:val="00663120"/>
    <w:rsid w:val="00665970"/>
    <w:rsid w:val="00667B4F"/>
    <w:rsid w:val="00670273"/>
    <w:rsid w:val="00673536"/>
    <w:rsid w:val="00683598"/>
    <w:rsid w:val="006835B0"/>
    <w:rsid w:val="0068564C"/>
    <w:rsid w:val="00685B7B"/>
    <w:rsid w:val="006926CB"/>
    <w:rsid w:val="006A5253"/>
    <w:rsid w:val="006C026C"/>
    <w:rsid w:val="006C42AC"/>
    <w:rsid w:val="006C5D5B"/>
    <w:rsid w:val="006C7765"/>
    <w:rsid w:val="006C7A2F"/>
    <w:rsid w:val="006E5B31"/>
    <w:rsid w:val="006F2570"/>
    <w:rsid w:val="007117FB"/>
    <w:rsid w:val="00715C00"/>
    <w:rsid w:val="00717C2A"/>
    <w:rsid w:val="00722950"/>
    <w:rsid w:val="00722A49"/>
    <w:rsid w:val="007305BA"/>
    <w:rsid w:val="00732ABD"/>
    <w:rsid w:val="0073719B"/>
    <w:rsid w:val="0074784A"/>
    <w:rsid w:val="00747EE9"/>
    <w:rsid w:val="0075256F"/>
    <w:rsid w:val="007547A4"/>
    <w:rsid w:val="007640DD"/>
    <w:rsid w:val="0076599A"/>
    <w:rsid w:val="00771733"/>
    <w:rsid w:val="007828CF"/>
    <w:rsid w:val="00785EFD"/>
    <w:rsid w:val="007A094B"/>
    <w:rsid w:val="007B43CE"/>
    <w:rsid w:val="007C1CDA"/>
    <w:rsid w:val="007C361F"/>
    <w:rsid w:val="007C4C56"/>
    <w:rsid w:val="007C685A"/>
    <w:rsid w:val="007C73D9"/>
    <w:rsid w:val="007D0AFE"/>
    <w:rsid w:val="007D208B"/>
    <w:rsid w:val="007E11ED"/>
    <w:rsid w:val="007F1158"/>
    <w:rsid w:val="007F7D0C"/>
    <w:rsid w:val="0080138C"/>
    <w:rsid w:val="00802858"/>
    <w:rsid w:val="00803B87"/>
    <w:rsid w:val="00804A4E"/>
    <w:rsid w:val="00807699"/>
    <w:rsid w:val="008169AB"/>
    <w:rsid w:val="00821139"/>
    <w:rsid w:val="00821323"/>
    <w:rsid w:val="008225EB"/>
    <w:rsid w:val="0082680A"/>
    <w:rsid w:val="00833A67"/>
    <w:rsid w:val="00836AA6"/>
    <w:rsid w:val="0084251F"/>
    <w:rsid w:val="00844E4E"/>
    <w:rsid w:val="00853847"/>
    <w:rsid w:val="00855588"/>
    <w:rsid w:val="00861BF5"/>
    <w:rsid w:val="00863B4B"/>
    <w:rsid w:val="008657EC"/>
    <w:rsid w:val="008757EB"/>
    <w:rsid w:val="008762E4"/>
    <w:rsid w:val="008805D4"/>
    <w:rsid w:val="008833D0"/>
    <w:rsid w:val="00885F07"/>
    <w:rsid w:val="0088692F"/>
    <w:rsid w:val="00892B0B"/>
    <w:rsid w:val="008A0ECD"/>
    <w:rsid w:val="008A59CF"/>
    <w:rsid w:val="008A7F30"/>
    <w:rsid w:val="008B2650"/>
    <w:rsid w:val="008B602D"/>
    <w:rsid w:val="008B6B4A"/>
    <w:rsid w:val="008C266F"/>
    <w:rsid w:val="008D0036"/>
    <w:rsid w:val="008D2919"/>
    <w:rsid w:val="008E6043"/>
    <w:rsid w:val="008E6AD0"/>
    <w:rsid w:val="008E7896"/>
    <w:rsid w:val="008F275D"/>
    <w:rsid w:val="00906DD9"/>
    <w:rsid w:val="009176BF"/>
    <w:rsid w:val="00920844"/>
    <w:rsid w:val="00924585"/>
    <w:rsid w:val="0092615E"/>
    <w:rsid w:val="009318CE"/>
    <w:rsid w:val="00932F08"/>
    <w:rsid w:val="00941A4C"/>
    <w:rsid w:val="00943ADC"/>
    <w:rsid w:val="00943D04"/>
    <w:rsid w:val="0095014F"/>
    <w:rsid w:val="00951171"/>
    <w:rsid w:val="009520E5"/>
    <w:rsid w:val="009605C8"/>
    <w:rsid w:val="00967A34"/>
    <w:rsid w:val="0097223A"/>
    <w:rsid w:val="00972E87"/>
    <w:rsid w:val="009817EF"/>
    <w:rsid w:val="009824CF"/>
    <w:rsid w:val="00984517"/>
    <w:rsid w:val="00986C29"/>
    <w:rsid w:val="009878E5"/>
    <w:rsid w:val="009A2283"/>
    <w:rsid w:val="009A3371"/>
    <w:rsid w:val="009A4A3C"/>
    <w:rsid w:val="009B1ED0"/>
    <w:rsid w:val="009B5D75"/>
    <w:rsid w:val="009C0C5D"/>
    <w:rsid w:val="009C7EDE"/>
    <w:rsid w:val="009E4AE4"/>
    <w:rsid w:val="009E594F"/>
    <w:rsid w:val="009E7200"/>
    <w:rsid w:val="009F0C6F"/>
    <w:rsid w:val="009F5C89"/>
    <w:rsid w:val="00A01097"/>
    <w:rsid w:val="00A0256A"/>
    <w:rsid w:val="00A1083A"/>
    <w:rsid w:val="00A12E6B"/>
    <w:rsid w:val="00A15F14"/>
    <w:rsid w:val="00A329C7"/>
    <w:rsid w:val="00A337D7"/>
    <w:rsid w:val="00A375E2"/>
    <w:rsid w:val="00A4229C"/>
    <w:rsid w:val="00A43063"/>
    <w:rsid w:val="00A443EA"/>
    <w:rsid w:val="00A47D1D"/>
    <w:rsid w:val="00A63CC0"/>
    <w:rsid w:val="00A655F7"/>
    <w:rsid w:val="00A66DED"/>
    <w:rsid w:val="00A73A4F"/>
    <w:rsid w:val="00A7626A"/>
    <w:rsid w:val="00A8246F"/>
    <w:rsid w:val="00A845F9"/>
    <w:rsid w:val="00A85EB5"/>
    <w:rsid w:val="00A90867"/>
    <w:rsid w:val="00A956A2"/>
    <w:rsid w:val="00A96F27"/>
    <w:rsid w:val="00AA2811"/>
    <w:rsid w:val="00AA5B12"/>
    <w:rsid w:val="00AB2DEF"/>
    <w:rsid w:val="00AC7188"/>
    <w:rsid w:val="00AD67B8"/>
    <w:rsid w:val="00AD6892"/>
    <w:rsid w:val="00AE04B9"/>
    <w:rsid w:val="00AE123A"/>
    <w:rsid w:val="00AE37A2"/>
    <w:rsid w:val="00AE55A9"/>
    <w:rsid w:val="00AF4A56"/>
    <w:rsid w:val="00AF554F"/>
    <w:rsid w:val="00B0538A"/>
    <w:rsid w:val="00B054C1"/>
    <w:rsid w:val="00B13302"/>
    <w:rsid w:val="00B1459F"/>
    <w:rsid w:val="00B25017"/>
    <w:rsid w:val="00B26170"/>
    <w:rsid w:val="00B26E13"/>
    <w:rsid w:val="00B31D11"/>
    <w:rsid w:val="00B401C6"/>
    <w:rsid w:val="00B52DF6"/>
    <w:rsid w:val="00B53766"/>
    <w:rsid w:val="00B62838"/>
    <w:rsid w:val="00B76888"/>
    <w:rsid w:val="00B850A7"/>
    <w:rsid w:val="00B95763"/>
    <w:rsid w:val="00BA30FB"/>
    <w:rsid w:val="00BA4870"/>
    <w:rsid w:val="00BA636D"/>
    <w:rsid w:val="00BB1963"/>
    <w:rsid w:val="00BB4E9D"/>
    <w:rsid w:val="00BC0E26"/>
    <w:rsid w:val="00BC3755"/>
    <w:rsid w:val="00BD204D"/>
    <w:rsid w:val="00BD4A75"/>
    <w:rsid w:val="00BE1839"/>
    <w:rsid w:val="00BE2A73"/>
    <w:rsid w:val="00BE78E1"/>
    <w:rsid w:val="00BF4E8F"/>
    <w:rsid w:val="00BF7316"/>
    <w:rsid w:val="00C0132D"/>
    <w:rsid w:val="00C04DBA"/>
    <w:rsid w:val="00C20655"/>
    <w:rsid w:val="00C25522"/>
    <w:rsid w:val="00C25720"/>
    <w:rsid w:val="00C257F1"/>
    <w:rsid w:val="00C31E6C"/>
    <w:rsid w:val="00C450BA"/>
    <w:rsid w:val="00C559E7"/>
    <w:rsid w:val="00C6148B"/>
    <w:rsid w:val="00C8077A"/>
    <w:rsid w:val="00C84EEF"/>
    <w:rsid w:val="00C86F5A"/>
    <w:rsid w:val="00C87DC0"/>
    <w:rsid w:val="00C90FA1"/>
    <w:rsid w:val="00C92DF0"/>
    <w:rsid w:val="00C96EEA"/>
    <w:rsid w:val="00C974D3"/>
    <w:rsid w:val="00CA72B7"/>
    <w:rsid w:val="00CB020C"/>
    <w:rsid w:val="00CB0987"/>
    <w:rsid w:val="00CC3FB4"/>
    <w:rsid w:val="00CD20D1"/>
    <w:rsid w:val="00CD6134"/>
    <w:rsid w:val="00CD6E13"/>
    <w:rsid w:val="00CE6D20"/>
    <w:rsid w:val="00CF4C6B"/>
    <w:rsid w:val="00CF68D9"/>
    <w:rsid w:val="00CF7FFE"/>
    <w:rsid w:val="00D00DCD"/>
    <w:rsid w:val="00D04151"/>
    <w:rsid w:val="00D11694"/>
    <w:rsid w:val="00D12ECC"/>
    <w:rsid w:val="00D13500"/>
    <w:rsid w:val="00D13829"/>
    <w:rsid w:val="00D23029"/>
    <w:rsid w:val="00D24658"/>
    <w:rsid w:val="00D2581F"/>
    <w:rsid w:val="00D33832"/>
    <w:rsid w:val="00D40EBF"/>
    <w:rsid w:val="00D55071"/>
    <w:rsid w:val="00D565E2"/>
    <w:rsid w:val="00D603EE"/>
    <w:rsid w:val="00D60B0B"/>
    <w:rsid w:val="00D631AF"/>
    <w:rsid w:val="00D63257"/>
    <w:rsid w:val="00D834EB"/>
    <w:rsid w:val="00D84DE2"/>
    <w:rsid w:val="00D85535"/>
    <w:rsid w:val="00D91363"/>
    <w:rsid w:val="00D94E2E"/>
    <w:rsid w:val="00D95A19"/>
    <w:rsid w:val="00DB7178"/>
    <w:rsid w:val="00DC2A9C"/>
    <w:rsid w:val="00DC7FF1"/>
    <w:rsid w:val="00DD36CA"/>
    <w:rsid w:val="00DD5CC2"/>
    <w:rsid w:val="00DE63D7"/>
    <w:rsid w:val="00DE6CC0"/>
    <w:rsid w:val="00DF272B"/>
    <w:rsid w:val="00DF45CD"/>
    <w:rsid w:val="00DF76DF"/>
    <w:rsid w:val="00E05B3C"/>
    <w:rsid w:val="00E11CD9"/>
    <w:rsid w:val="00E227F7"/>
    <w:rsid w:val="00E31790"/>
    <w:rsid w:val="00E3287F"/>
    <w:rsid w:val="00E35604"/>
    <w:rsid w:val="00E369F8"/>
    <w:rsid w:val="00E37512"/>
    <w:rsid w:val="00E41202"/>
    <w:rsid w:val="00E534AD"/>
    <w:rsid w:val="00E56CDA"/>
    <w:rsid w:val="00E57742"/>
    <w:rsid w:val="00E67B51"/>
    <w:rsid w:val="00E722DF"/>
    <w:rsid w:val="00E80D9F"/>
    <w:rsid w:val="00E8509B"/>
    <w:rsid w:val="00E9225E"/>
    <w:rsid w:val="00E92E42"/>
    <w:rsid w:val="00E95CAB"/>
    <w:rsid w:val="00EA4357"/>
    <w:rsid w:val="00EA56F1"/>
    <w:rsid w:val="00EA6430"/>
    <w:rsid w:val="00EA753D"/>
    <w:rsid w:val="00EB1FAD"/>
    <w:rsid w:val="00EC3B7D"/>
    <w:rsid w:val="00EC453F"/>
    <w:rsid w:val="00EC5D06"/>
    <w:rsid w:val="00ED0953"/>
    <w:rsid w:val="00ED0BC1"/>
    <w:rsid w:val="00EE37D3"/>
    <w:rsid w:val="00EE7E1F"/>
    <w:rsid w:val="00EE7FD3"/>
    <w:rsid w:val="00EF0EDC"/>
    <w:rsid w:val="00F02120"/>
    <w:rsid w:val="00F04C63"/>
    <w:rsid w:val="00F202AF"/>
    <w:rsid w:val="00F21949"/>
    <w:rsid w:val="00F2230A"/>
    <w:rsid w:val="00F22B20"/>
    <w:rsid w:val="00F30042"/>
    <w:rsid w:val="00F3219C"/>
    <w:rsid w:val="00F406D4"/>
    <w:rsid w:val="00F41016"/>
    <w:rsid w:val="00F47079"/>
    <w:rsid w:val="00F52BF9"/>
    <w:rsid w:val="00F5367B"/>
    <w:rsid w:val="00F634F2"/>
    <w:rsid w:val="00F671FE"/>
    <w:rsid w:val="00F67CEF"/>
    <w:rsid w:val="00F73BA6"/>
    <w:rsid w:val="00F73EB5"/>
    <w:rsid w:val="00F761A8"/>
    <w:rsid w:val="00F93FB2"/>
    <w:rsid w:val="00F94A30"/>
    <w:rsid w:val="00F97EDA"/>
    <w:rsid w:val="00FB2283"/>
    <w:rsid w:val="00FB336B"/>
    <w:rsid w:val="00FC674F"/>
    <w:rsid w:val="00FC7505"/>
    <w:rsid w:val="00FD40CF"/>
    <w:rsid w:val="00FD6C0F"/>
    <w:rsid w:val="00FD740E"/>
    <w:rsid w:val="00FD757E"/>
    <w:rsid w:val="00FE0033"/>
    <w:rsid w:val="00FE416A"/>
    <w:rsid w:val="00FF001B"/>
    <w:rsid w:val="00FF480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48E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4DB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04DBA"/>
    <w:pPr>
      <w:keepNext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2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DBA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C04DBA"/>
    <w:rPr>
      <w:color w:val="0000FF"/>
      <w:u w:val="single"/>
    </w:rPr>
  </w:style>
  <w:style w:type="paragraph" w:styleId="Footer">
    <w:name w:val="footer"/>
    <w:basedOn w:val="Normal"/>
    <w:link w:val="FooterChar"/>
    <w:rsid w:val="00C04DBA"/>
    <w:pPr>
      <w:tabs>
        <w:tab w:val="center" w:pos="4320"/>
        <w:tab w:val="right" w:pos="8640"/>
      </w:tabs>
      <w:spacing w:line="48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C04DBA"/>
    <w:rPr>
      <w:rFonts w:ascii="Times New Roman" w:eastAsia="Times New Roman" w:hAnsi="Times New Roman" w:cs="Times New Roman"/>
      <w:szCs w:val="20"/>
    </w:rPr>
  </w:style>
  <w:style w:type="paragraph" w:customStyle="1" w:styleId="a">
    <w:name w:val="_"/>
    <w:basedOn w:val="Normal"/>
    <w:rsid w:val="00C04DBA"/>
    <w:pPr>
      <w:widowControl w:val="0"/>
      <w:ind w:left="2160" w:hanging="720"/>
    </w:pPr>
    <w:rPr>
      <w:snapToGrid w:val="0"/>
      <w:szCs w:val="20"/>
    </w:rPr>
  </w:style>
  <w:style w:type="paragraph" w:styleId="BodyTextIndent">
    <w:name w:val="Body Text Indent"/>
    <w:basedOn w:val="Normal"/>
    <w:link w:val="BodyTextIndentChar"/>
    <w:rsid w:val="00C04DBA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04DBA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C04DBA"/>
    <w:pPr>
      <w:ind w:left="1440" w:hanging="720"/>
      <w:outlineLvl w:val="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04DBA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47D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25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56A"/>
    <w:rPr>
      <w:rFonts w:eastAsia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56A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5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6A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715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2A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nresolvedMention">
    <w:name w:val="Unresolved Mention"/>
    <w:basedOn w:val="DefaultParagraphFont"/>
    <w:uiPriority w:val="99"/>
    <w:rsid w:val="005776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5BA"/>
    <w:rPr>
      <w:rFonts w:ascii="Calibri" w:eastAsiaTheme="minorHAns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F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F2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F21"/>
    <w:rPr>
      <w:vertAlign w:val="superscript"/>
    </w:rPr>
  </w:style>
  <w:style w:type="character" w:customStyle="1" w:styleId="apple-converted-space">
    <w:name w:val="apple-converted-space"/>
    <w:basedOn w:val="DefaultParagraphFont"/>
    <w:rsid w:val="0060057C"/>
  </w:style>
  <w:style w:type="character" w:customStyle="1" w:styleId="highwire-cite-metadata-journal">
    <w:name w:val="highwire-cite-metadata-journal"/>
    <w:basedOn w:val="DefaultParagraphFont"/>
    <w:rsid w:val="00E56CDA"/>
  </w:style>
  <w:style w:type="character" w:customStyle="1" w:styleId="highwire-cite-metadata-date">
    <w:name w:val="highwire-cite-metadata-date"/>
    <w:basedOn w:val="DefaultParagraphFont"/>
    <w:rsid w:val="00E56CDA"/>
  </w:style>
  <w:style w:type="character" w:customStyle="1" w:styleId="highwire-cite-metadata-volume">
    <w:name w:val="highwire-cite-metadata-volume"/>
    <w:basedOn w:val="DefaultParagraphFont"/>
    <w:rsid w:val="00E56CDA"/>
  </w:style>
  <w:style w:type="character" w:customStyle="1" w:styleId="highwire-cite-metadata-issue">
    <w:name w:val="highwire-cite-metadata-issue"/>
    <w:basedOn w:val="DefaultParagraphFont"/>
    <w:rsid w:val="00E56CDA"/>
  </w:style>
  <w:style w:type="character" w:customStyle="1" w:styleId="highwire-cite-metadata-pages">
    <w:name w:val="highwire-cite-metadata-pages"/>
    <w:basedOn w:val="DefaultParagraphFont"/>
    <w:rsid w:val="00E56CDA"/>
  </w:style>
  <w:style w:type="character" w:customStyle="1" w:styleId="highwire-cite-metadata-doi">
    <w:name w:val="highwire-cite-metadata-doi"/>
    <w:basedOn w:val="DefaultParagraphFont"/>
    <w:rsid w:val="00E5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bstcenter.princeton.edu/program-on-inequality-and-politics/" TargetMode="External"/><Relationship Id="rId13" Type="http://schemas.openxmlformats.org/officeDocument/2006/relationships/hyperlink" Target="https://doi.org/10.1017/S1049096520000402" TargetMode="External"/><Relationship Id="rId18" Type="http://schemas.openxmlformats.org/officeDocument/2006/relationships/hyperlink" Target="https://www.bostonreview.net/books-ideas/tali-mendelberg-christopher-f-karpowitz-are-women-silent-se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86/719006" TargetMode="External"/><Relationship Id="rId17" Type="http://schemas.openxmlformats.org/officeDocument/2006/relationships/hyperlink" Target="http://dx.doi.org/10.1080/10584609.2016.12626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1086/698756" TargetMode="External"/><Relationship Id="rId20" Type="http://schemas.openxmlformats.org/officeDocument/2006/relationships/hyperlink" Target="http://www.usappblog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2.safelinks.protection.outlook.com/?url=https%3A%2F%2Furldefense.com%2Fv3%2F__https%3A%2F%2Fdoi.org%2F10.1086%2F720326__%3B!!LkSTlj0I!C7k29LppWnP2_2o3nlDLeE_R_JOS_f1U7dn7nIlvCWUCnE2MeW3WDnmH2mp2lp59XzYYFaTmlU8e-gN6ZdOvhSK-dP8M2Kg%24&amp;data=05%7C01%7Ctalim%40princeton.edu%7Ce08656cb1be24565b04f08daacad4bea%7C2ff601167431425db5af077d7791bda4%7C0%7C0%7C638012157576470051%7CUnknown%7CTWFpbGZsb3d8eyJWIjoiMC4wLjAwMDAiLCJQIjoiV2luMzIiLCJBTiI6Ik1haWwiLCJXVCI6Mn0%3D%7C3000%7C%7C%7C&amp;sdata=vE1h6jGP3gMcOvfcKA1qdkTfGqqu8FnXdiOC%2B15LGsA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7/S1537592719000963" TargetMode="External"/><Relationship Id="rId10" Type="http://schemas.openxmlformats.org/officeDocument/2006/relationships/hyperlink" Target="https://youtu.be/t7GUjKv9qSI" TargetMode="External"/><Relationship Id="rId19" Type="http://schemas.openxmlformats.org/officeDocument/2006/relationships/hyperlink" Target="http://www.washingtonpost.com/blogs/monkey-cage/wp/2014/10/23/is-an-old-boys-club-always-sex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.princeton.edu/catalogs/series/date/princeton-studies-in-political-behavior.html" TargetMode="External"/><Relationship Id="rId14" Type="http://schemas.openxmlformats.org/officeDocument/2006/relationships/hyperlink" Target="https://doi.org/10.1017/S15375927200006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E200C9-A62F-AE4E-9963-AA839A0C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Mendelberg</dc:creator>
  <cp:keywords/>
  <dc:description/>
  <cp:lastModifiedBy>Tali Mendelberg</cp:lastModifiedBy>
  <cp:revision>8</cp:revision>
  <dcterms:created xsi:type="dcterms:W3CDTF">2022-12-02T22:26:00Z</dcterms:created>
  <dcterms:modified xsi:type="dcterms:W3CDTF">2022-12-16T18:07:00Z</dcterms:modified>
</cp:coreProperties>
</file>